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9E15A" w14:textId="1CF314F2" w:rsidR="00AF2F84" w:rsidRPr="00707683" w:rsidRDefault="00707683" w:rsidP="00AF2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07683">
        <w:rPr>
          <w:rFonts w:eastAsiaTheme="minorEastAsia" w:cs="Arial"/>
          <w:b/>
          <w:bCs/>
          <w:color w:val="215868" w:themeColor="accent5" w:themeShade="80"/>
        </w:rPr>
        <w:t xml:space="preserve">Alan </w:t>
      </w:r>
      <w:proofErr w:type="spellStart"/>
      <w:r w:rsidRPr="00707683">
        <w:rPr>
          <w:rFonts w:eastAsiaTheme="minorEastAsia" w:cs="Arial"/>
          <w:b/>
          <w:bCs/>
          <w:color w:val="215868" w:themeColor="accent5" w:themeShade="80"/>
        </w:rPr>
        <w:t>Aldworth</w:t>
      </w:r>
      <w:proofErr w:type="spellEnd"/>
      <w:r w:rsidRPr="00707683">
        <w:rPr>
          <w:rFonts w:eastAsiaTheme="minorEastAsia" w:cs="Arial"/>
          <w:b/>
          <w:bCs/>
          <w:color w:val="215868" w:themeColor="accent5" w:themeShade="80"/>
        </w:rPr>
        <w:t>, MBA</w:t>
      </w:r>
      <w:r w:rsidRPr="00707683">
        <w:rPr>
          <w:rFonts w:eastAsiaTheme="minorEastAsia" w:cs="Arial"/>
          <w:b/>
          <w:bCs/>
          <w:color w:val="1A1A1A"/>
        </w:rPr>
        <w:t>,</w:t>
      </w:r>
      <w:r w:rsidRPr="00707683">
        <w:rPr>
          <w:rFonts w:eastAsiaTheme="minorEastAsia" w:cs="Arial"/>
          <w:color w:val="1A1A1A"/>
        </w:rPr>
        <w:t xml:space="preserve"> Executive Chairman, SKO Learning; Board of Advisors at </w:t>
      </w:r>
      <w:proofErr w:type="spellStart"/>
      <w:r w:rsidRPr="00707683">
        <w:rPr>
          <w:rFonts w:eastAsiaTheme="minorEastAsia" w:cs="Arial"/>
          <w:color w:val="1A1A1A"/>
        </w:rPr>
        <w:t>Leopardo</w:t>
      </w:r>
      <w:proofErr w:type="spellEnd"/>
      <w:r w:rsidRPr="00707683">
        <w:rPr>
          <w:rFonts w:eastAsiaTheme="minorEastAsia" w:cs="Arial"/>
          <w:color w:val="1A1A1A"/>
        </w:rPr>
        <w:t xml:space="preserve"> Companies, </w:t>
      </w:r>
      <w:proofErr w:type="spellStart"/>
      <w:r w:rsidRPr="00707683">
        <w:rPr>
          <w:rFonts w:eastAsiaTheme="minorEastAsia" w:cs="Arial"/>
          <w:color w:val="1A1A1A"/>
        </w:rPr>
        <w:t>Inc</w:t>
      </w:r>
      <w:proofErr w:type="spellEnd"/>
      <w:r w:rsidRPr="00707683">
        <w:rPr>
          <w:rFonts w:eastAsiaTheme="minorEastAsia" w:cs="Arial"/>
          <w:color w:val="1A1A1A"/>
        </w:rPr>
        <w:t xml:space="preserve">; Co-founder, Quantum Learning Technologies; Former CEO, </w:t>
      </w:r>
      <w:proofErr w:type="spellStart"/>
      <w:r w:rsidRPr="00707683">
        <w:rPr>
          <w:rFonts w:eastAsiaTheme="minorEastAsia" w:cs="Arial"/>
          <w:color w:val="1A1A1A"/>
        </w:rPr>
        <w:t>ProQuest</w:t>
      </w:r>
      <w:proofErr w:type="spellEnd"/>
      <w:r w:rsidRPr="00707683">
        <w:rPr>
          <w:rFonts w:eastAsiaTheme="minorEastAsia" w:cs="Arial"/>
          <w:color w:val="1A1A1A"/>
        </w:rPr>
        <w:t xml:space="preserve"> </w:t>
      </w:r>
      <w:r w:rsidR="002A3D1F" w:rsidRPr="00707683">
        <w:rPr>
          <w:rFonts w:eastAsiaTheme="minorEastAsia"/>
          <w:color w:val="auto"/>
        </w:rPr>
        <w:t>Financial disclosure —No relevant financial relationship exists. Nonfinancial disclosure — No relevant nonfinancial relationship exists.</w:t>
      </w:r>
    </w:p>
    <w:p w14:paraId="77872896" w14:textId="77777777" w:rsidR="00AF2F84" w:rsidRDefault="00AF2F84" w:rsidP="00AF2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72CFC1B" w14:textId="77777777" w:rsidR="00337016" w:rsidRPr="00AF2F84" w:rsidRDefault="00097CB1" w:rsidP="00AF2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hyperlink r:id="rId5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John T.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Almarode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>
        <w:rPr>
          <w:rFonts w:cs="Arial"/>
          <w:color w:val="auto"/>
        </w:rPr>
        <w:t xml:space="preserve"> </w:t>
      </w:r>
      <w:r w:rsidR="00337016" w:rsidRPr="00BC2C72">
        <w:rPr>
          <w:rFonts w:cs="Arial"/>
          <w:color w:val="auto"/>
        </w:rPr>
        <w:t>Assistant Professor, College of Education,</w:t>
      </w:r>
      <w:r w:rsidR="00337016" w:rsidRPr="00BC2C72">
        <w:rPr>
          <w:rFonts w:cs="Arial"/>
          <w:b/>
          <w:bCs/>
          <w:color w:val="680000"/>
        </w:rPr>
        <w:t xml:space="preserve"> James Madison University;</w:t>
      </w:r>
      <w:r w:rsidR="00337016" w:rsidRPr="00BC2C72">
        <w:rPr>
          <w:rFonts w:cs="Arial"/>
          <w:color w:val="auto"/>
        </w:rPr>
        <w:t xml:space="preserve"> Co-Author,</w:t>
      </w:r>
      <w:r w:rsidR="00337016" w:rsidRPr="00BC2C72">
        <w:rPr>
          <w:rFonts w:cs="Arial"/>
          <w:i/>
          <w:iCs/>
          <w:color w:val="auto"/>
        </w:rPr>
        <w:t xml:space="preserve"> Captivate, Activate, and Invigorate the Student Brain in Science and Math, Grades 6-12</w:t>
      </w:r>
      <w:r w:rsidR="00337016" w:rsidRPr="00BC2C72">
        <w:rPr>
          <w:rFonts w:cs="Arial"/>
          <w:color w:val="auto"/>
        </w:rPr>
        <w:t xml:space="preserve"> (2013) and “For the Love of Learning Science” (2010, </w:t>
      </w:r>
      <w:r w:rsidR="00337016" w:rsidRPr="00BC2C72">
        <w:rPr>
          <w:rFonts w:cs="Arial"/>
          <w:i/>
          <w:iCs/>
          <w:color w:val="auto"/>
        </w:rPr>
        <w:t>Physics Education Research</w:t>
      </w:r>
      <w:r w:rsidR="00337016" w:rsidRPr="00BC2C72">
        <w:rPr>
          <w:rFonts w:cs="Arial"/>
          <w:color w:val="auto"/>
        </w:rPr>
        <w:t>)</w:t>
      </w:r>
      <w:r w:rsidR="00337016">
        <w:rPr>
          <w:rFonts w:cs="Arial"/>
          <w:color w:val="auto"/>
        </w:rPr>
        <w:t xml:space="preserve"> </w:t>
      </w:r>
      <w:r w:rsidR="00AF2F84" w:rsidRPr="0030519E">
        <w:rPr>
          <w:rFonts w:ascii="Times New Roman" w:hAnsi="Times New Roman"/>
        </w:rPr>
        <w:t>Financial disclosure — Receives speaking fee from Learning &amp; the Brain and royalty from book sales. Nonfinancial disclosure — No relevant nonfinancial relationship exists.</w:t>
      </w:r>
    </w:p>
    <w:p w14:paraId="33D043CB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57C58E1F" w14:textId="6AE7F171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6" w:history="1">
        <w:r w:rsidR="00337016" w:rsidRPr="00BC2C72">
          <w:rPr>
            <w:rFonts w:cs="Arial"/>
            <w:b/>
            <w:bCs/>
            <w:color w:val="215868" w:themeColor="accent5" w:themeShade="80"/>
          </w:rPr>
          <w:t>Joshua M. Aronson, PhD,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Associate Professor of Applied Psychology, Steinhardt School of Culture, Education and Human Development, </w:t>
      </w:r>
      <w:r w:rsidR="00337016" w:rsidRPr="00BC2C72">
        <w:rPr>
          <w:rFonts w:cs="Arial"/>
          <w:b/>
          <w:bCs/>
          <w:color w:val="680000"/>
        </w:rPr>
        <w:t>New York University</w:t>
      </w:r>
      <w:r w:rsidR="00337016" w:rsidRPr="00BC2C72">
        <w:rPr>
          <w:rFonts w:cs="Arial"/>
          <w:color w:val="auto"/>
        </w:rPr>
        <w:t xml:space="preserve">; Author, </w:t>
      </w:r>
      <w:r w:rsidR="00337016" w:rsidRPr="00BC2C72">
        <w:rPr>
          <w:rFonts w:cs="Arial"/>
          <w:i/>
          <w:iCs/>
          <w:color w:val="auto"/>
        </w:rPr>
        <w:t>Improving Academic Achievement: Impact of Psychological Factors on Education</w:t>
      </w:r>
      <w:r w:rsidR="00337016" w:rsidRPr="00BC2C72">
        <w:rPr>
          <w:rFonts w:cs="Arial"/>
          <w:color w:val="auto"/>
        </w:rPr>
        <w:t>. (2002)</w:t>
      </w:r>
      <w:proofErr w:type="gramStart"/>
      <w:r w:rsidR="00337016" w:rsidRPr="00BC2C72">
        <w:rPr>
          <w:rFonts w:cs="Arial"/>
          <w:color w:val="auto"/>
        </w:rPr>
        <w:t>;</w:t>
      </w:r>
      <w:proofErr w:type="gramEnd"/>
      <w:r w:rsidR="00337016" w:rsidRPr="00BC2C72">
        <w:rPr>
          <w:rFonts w:cs="Arial"/>
          <w:color w:val="auto"/>
        </w:rPr>
        <w:t xml:space="preserve"> Co-Author, “How to Make a Young Child Smarter: A Meta-analysis” (2012, </w:t>
      </w:r>
      <w:r w:rsidR="00337016" w:rsidRPr="00BC2C72">
        <w:rPr>
          <w:rFonts w:cs="Arial"/>
          <w:i/>
          <w:iCs/>
          <w:color w:val="auto"/>
        </w:rPr>
        <w:t>Current Directions in Psychological Science</w:t>
      </w:r>
      <w:r w:rsidR="00337016" w:rsidRPr="00BC2C72">
        <w:rPr>
          <w:rFonts w:cs="Arial"/>
          <w:color w:val="auto"/>
        </w:rPr>
        <w:t>)</w:t>
      </w:r>
      <w:r w:rsidR="00AF2F84">
        <w:rPr>
          <w:rFonts w:cs="Arial"/>
          <w:color w:val="auto"/>
        </w:rPr>
        <w:t xml:space="preserve"> </w:t>
      </w:r>
      <w:r w:rsidR="004A6B5F">
        <w:rPr>
          <w:rFonts w:ascii="Times New Roman" w:eastAsiaTheme="minorEastAsia" w:hAnsi="Times New Roman"/>
          <w:color w:val="auto"/>
        </w:rPr>
        <w:t>Financial disclosure —No relevant financial relationship exists. Nonfinancial disclosure — No relevant nonfinancial relationship exists.</w:t>
      </w:r>
    </w:p>
    <w:p w14:paraId="50EA3120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215868" w:themeColor="accent5" w:themeShade="80"/>
        </w:rPr>
      </w:pPr>
    </w:p>
    <w:p w14:paraId="436B67C0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7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Roger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Azevedo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 w:rsidRPr="00BC2C72">
        <w:rPr>
          <w:rFonts w:cs="Arial"/>
          <w:color w:val="auto"/>
        </w:rPr>
        <w:t xml:space="preserve"> Professor of Human Factors and Ergonomics; Member, Digital Transformation of Education Group, </w:t>
      </w:r>
      <w:r w:rsidR="00337016" w:rsidRPr="00BC2C72">
        <w:rPr>
          <w:rFonts w:cs="Arial"/>
          <w:b/>
          <w:bCs/>
          <w:color w:val="680000"/>
        </w:rPr>
        <w:t xml:space="preserve">North Carolina State University; </w:t>
      </w:r>
      <w:r w:rsidR="00337016" w:rsidRPr="00BC2C72">
        <w:rPr>
          <w:rFonts w:cs="Arial"/>
          <w:color w:val="auto"/>
        </w:rPr>
        <w:t xml:space="preserve">Co-Editor, </w:t>
      </w:r>
      <w:r w:rsidR="00337016" w:rsidRPr="00BC2C72">
        <w:rPr>
          <w:rFonts w:cs="Arial"/>
          <w:i/>
          <w:iCs/>
          <w:color w:val="auto"/>
        </w:rPr>
        <w:t>International Handbook of Metacognition and Learning Technologies</w:t>
      </w:r>
      <w:r w:rsidR="00337016" w:rsidRPr="00BC2C72">
        <w:rPr>
          <w:rFonts w:cs="Arial"/>
          <w:color w:val="auto"/>
        </w:rPr>
        <w:t xml:space="preserve"> (2013)</w:t>
      </w:r>
      <w:r w:rsidR="00AF2F84">
        <w:rPr>
          <w:rFonts w:cs="Arial"/>
          <w:color w:val="auto"/>
        </w:rPr>
        <w:t xml:space="preserve"> </w:t>
      </w:r>
      <w:r w:rsidR="00AF2F84" w:rsidRPr="0030519E">
        <w:rPr>
          <w:rFonts w:ascii="Times New Roman" w:hAnsi="Times New Roman"/>
        </w:rPr>
        <w:t>Financial disclosure —Receives speaking fee from Learning &amp; the Brain. Nonfinancial disclosure — No relevant nonfinancial relationship exists.</w:t>
      </w:r>
    </w:p>
    <w:p w14:paraId="0A780366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92720F1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proofErr w:type="spellStart"/>
      <w:r w:rsidRPr="00BC2C72">
        <w:rPr>
          <w:rFonts w:cs="Arial"/>
          <w:b/>
          <w:bCs/>
          <w:color w:val="215868" w:themeColor="accent5" w:themeShade="80"/>
        </w:rPr>
        <w:t>Aron</w:t>
      </w:r>
      <w:proofErr w:type="spellEnd"/>
      <w:r w:rsidRPr="00BC2C72">
        <w:rPr>
          <w:rFonts w:cs="Arial"/>
          <w:b/>
          <w:bCs/>
          <w:color w:val="215868" w:themeColor="accent5" w:themeShade="80"/>
        </w:rPr>
        <w:t xml:space="preserve"> K. </w:t>
      </w:r>
      <w:proofErr w:type="spellStart"/>
      <w:r w:rsidRPr="00BC2C72">
        <w:rPr>
          <w:rFonts w:cs="Arial"/>
          <w:b/>
          <w:bCs/>
          <w:color w:val="215868" w:themeColor="accent5" w:themeShade="80"/>
        </w:rPr>
        <w:t>Barbey</w:t>
      </w:r>
      <w:proofErr w:type="spellEnd"/>
      <w:r w:rsidRPr="00BC2C72">
        <w:rPr>
          <w:rFonts w:cs="Arial"/>
          <w:b/>
          <w:bCs/>
          <w:color w:val="215868" w:themeColor="accent5" w:themeShade="80"/>
        </w:rPr>
        <w:t>, PhD,</w:t>
      </w:r>
      <w:r w:rsidRPr="00BC2C72">
        <w:rPr>
          <w:rFonts w:cs="Arial"/>
          <w:b/>
          <w:bCs/>
          <w:color w:val="407BBF"/>
        </w:rPr>
        <w:t xml:space="preserve"> </w:t>
      </w:r>
      <w:r w:rsidRPr="00BC2C72">
        <w:rPr>
          <w:rFonts w:cs="Arial"/>
          <w:color w:val="auto"/>
        </w:rPr>
        <w:t>Assistant Professor and Director, Decision Neuroscience Laboratory, Beckman Institute for Advanced Science and Technology,</w:t>
      </w:r>
      <w:r w:rsidRPr="00BC2C72">
        <w:rPr>
          <w:rFonts w:cs="Arial"/>
          <w:b/>
          <w:bCs/>
          <w:color w:val="680000"/>
        </w:rPr>
        <w:t xml:space="preserve"> University of Illinois at Urbana-Champaign</w:t>
      </w:r>
      <w:r w:rsidRPr="00BC2C72">
        <w:rPr>
          <w:rFonts w:cs="Arial"/>
          <w:color w:val="auto"/>
        </w:rPr>
        <w:t>; Associate Editor,</w:t>
      </w:r>
      <w:r w:rsidRPr="00BC2C72">
        <w:rPr>
          <w:rFonts w:cs="Arial"/>
          <w:i/>
          <w:iCs/>
          <w:color w:val="auto"/>
        </w:rPr>
        <w:t xml:space="preserve"> Frontiers in Human Neuroscience</w:t>
      </w:r>
      <w:r w:rsidRPr="00BC2C72">
        <w:rPr>
          <w:rFonts w:cs="Arial"/>
          <w:color w:val="auto"/>
        </w:rPr>
        <w:t xml:space="preserve">; Co-Author, “Architecture of Fluid Intelligence and Working Memory Revealed by Lesion Mapping” (2013, </w:t>
      </w:r>
      <w:r w:rsidRPr="00BC2C72">
        <w:rPr>
          <w:rFonts w:cs="Arial"/>
          <w:i/>
          <w:iCs/>
          <w:color w:val="auto"/>
        </w:rPr>
        <w:t>Brain Structure and Function</w:t>
      </w:r>
      <w:r w:rsidRPr="00BC2C72">
        <w:rPr>
          <w:rFonts w:cs="Arial"/>
          <w:color w:val="auto"/>
        </w:rPr>
        <w:t>)</w:t>
      </w:r>
      <w:r w:rsidR="00AF2F84">
        <w:rPr>
          <w:rFonts w:cs="Arial"/>
          <w:color w:val="auto"/>
        </w:rPr>
        <w:t xml:space="preserve"> </w:t>
      </w:r>
      <w:r w:rsidR="00AF2F84" w:rsidRPr="0030519E">
        <w:rPr>
          <w:rFonts w:ascii="Times New Roman" w:hAnsi="Times New Roman"/>
        </w:rPr>
        <w:t>Financial disclosure —Receives speaking fee from Learning &amp; the Brain. Nonfinancial disclosure — No relevant nonfinancial relationship exists.</w:t>
      </w:r>
    </w:p>
    <w:p w14:paraId="2D27A2EE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64A25515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8" w:history="1">
        <w:r w:rsidR="00337016" w:rsidRPr="00C1391D">
          <w:rPr>
            <w:rFonts w:cs="Arial"/>
            <w:b/>
            <w:bCs/>
            <w:color w:val="215868" w:themeColor="accent5" w:themeShade="80"/>
          </w:rPr>
          <w:t xml:space="preserve">Ronald A. </w:t>
        </w:r>
        <w:proofErr w:type="spellStart"/>
        <w:r w:rsidR="00337016" w:rsidRPr="00C1391D">
          <w:rPr>
            <w:rFonts w:cs="Arial"/>
            <w:b/>
            <w:bCs/>
            <w:color w:val="215868" w:themeColor="accent5" w:themeShade="80"/>
          </w:rPr>
          <w:t>Beghetto</w:t>
        </w:r>
        <w:proofErr w:type="spellEnd"/>
        <w:r w:rsidR="00337016" w:rsidRPr="00C1391D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 w:rsidRPr="00C1391D">
        <w:rPr>
          <w:rFonts w:cs="Arial"/>
          <w:color w:val="auto"/>
        </w:rPr>
        <w:t xml:space="preserve"> Associate Professor, </w:t>
      </w:r>
      <w:proofErr w:type="spellStart"/>
      <w:r w:rsidR="00337016" w:rsidRPr="00C1391D">
        <w:rPr>
          <w:rFonts w:cs="Arial"/>
          <w:color w:val="auto"/>
        </w:rPr>
        <w:t>Neag</w:t>
      </w:r>
      <w:proofErr w:type="spellEnd"/>
      <w:r w:rsidR="00337016" w:rsidRPr="00C1391D">
        <w:rPr>
          <w:rFonts w:cs="Arial"/>
          <w:color w:val="auto"/>
        </w:rPr>
        <w:t xml:space="preserve"> School of Education, </w:t>
      </w:r>
      <w:r w:rsidR="00337016" w:rsidRPr="00C1391D">
        <w:rPr>
          <w:rFonts w:cs="Arial"/>
          <w:b/>
          <w:bCs/>
          <w:color w:val="680000"/>
        </w:rPr>
        <w:t>University of Connecticut</w:t>
      </w:r>
      <w:r w:rsidR="00337016" w:rsidRPr="00C1391D">
        <w:rPr>
          <w:rFonts w:cs="Arial"/>
          <w:color w:val="auto"/>
        </w:rPr>
        <w:t xml:space="preserve">; Associate Professor of Education Studies, </w:t>
      </w:r>
      <w:r w:rsidR="00337016" w:rsidRPr="00C1391D">
        <w:rPr>
          <w:rFonts w:cs="Arial"/>
          <w:b/>
          <w:bCs/>
          <w:color w:val="680000"/>
        </w:rPr>
        <w:t>University of Oregon</w:t>
      </w:r>
      <w:r w:rsidR="00337016" w:rsidRPr="00C1391D">
        <w:rPr>
          <w:rFonts w:cs="Arial"/>
          <w:color w:val="auto"/>
        </w:rPr>
        <w:t>; Author,</w:t>
      </w:r>
      <w:r w:rsidR="00337016" w:rsidRPr="00C1391D">
        <w:rPr>
          <w:rFonts w:cs="Arial"/>
          <w:i/>
          <w:iCs/>
          <w:color w:val="auto"/>
        </w:rPr>
        <w:t xml:space="preserve"> Killing Ideas Softly? The Promise and Perils of Creativity in the Classroom </w:t>
      </w:r>
      <w:r w:rsidR="00337016" w:rsidRPr="00C1391D">
        <w:rPr>
          <w:rFonts w:cs="Arial"/>
          <w:color w:val="auto"/>
        </w:rPr>
        <w:t xml:space="preserve">(2013); Co-Editor, </w:t>
      </w:r>
      <w:r w:rsidR="00337016" w:rsidRPr="00C1391D">
        <w:rPr>
          <w:rFonts w:cs="Arial"/>
          <w:i/>
          <w:iCs/>
          <w:color w:val="auto"/>
        </w:rPr>
        <w:t xml:space="preserve">Nurturing Creativity in the Classroom </w:t>
      </w:r>
      <w:r w:rsidR="00337016" w:rsidRPr="00C1391D">
        <w:rPr>
          <w:rFonts w:cs="Arial"/>
          <w:color w:val="auto"/>
        </w:rPr>
        <w:t>(2011)</w:t>
      </w:r>
      <w:r w:rsidR="00AF2F84" w:rsidRPr="00C1391D">
        <w:rPr>
          <w:rFonts w:cs="Arial"/>
          <w:color w:val="auto"/>
        </w:rPr>
        <w:t xml:space="preserve"> </w:t>
      </w:r>
      <w:r w:rsidR="00AF2F84" w:rsidRPr="00C1391D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42A6F18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198D8FC8" w14:textId="77777777" w:rsidR="00337016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9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Camilla P.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Benbow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,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EdD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Patricia and </w:t>
      </w:r>
      <w:proofErr w:type="spellStart"/>
      <w:r w:rsidR="00337016" w:rsidRPr="00BC2C72">
        <w:rPr>
          <w:rFonts w:cs="Arial"/>
          <w:color w:val="auto"/>
        </w:rPr>
        <w:t>Rodes</w:t>
      </w:r>
      <w:proofErr w:type="spellEnd"/>
      <w:r w:rsidR="00337016" w:rsidRPr="00BC2C72">
        <w:rPr>
          <w:rFonts w:cs="Arial"/>
          <w:color w:val="auto"/>
        </w:rPr>
        <w:t xml:space="preserve"> Hart Dean of Education and Human Development, Peabody College, </w:t>
      </w:r>
      <w:r w:rsidR="00337016" w:rsidRPr="00BC2C72">
        <w:rPr>
          <w:rFonts w:cs="Arial"/>
          <w:b/>
          <w:bCs/>
          <w:color w:val="680000"/>
        </w:rPr>
        <w:t>Vanderbilt University</w:t>
      </w:r>
      <w:r w:rsidR="00337016" w:rsidRPr="00BC2C72">
        <w:rPr>
          <w:rFonts w:cs="Arial"/>
          <w:color w:val="auto"/>
        </w:rPr>
        <w:t xml:space="preserve">; Co-Director of the Study of Mathematically Precocious Youth (SMPY); Co-Author, “Creativity and Technical Innovation: Spatial Ability’s Unique Role” (2013, </w:t>
      </w:r>
      <w:r w:rsidR="00337016" w:rsidRPr="00BC2C72">
        <w:rPr>
          <w:rFonts w:cs="Arial"/>
          <w:i/>
          <w:iCs/>
          <w:color w:val="auto"/>
        </w:rPr>
        <w:t>Psychological Science</w:t>
      </w:r>
      <w:r w:rsidR="00337016" w:rsidRPr="00BC2C72">
        <w:rPr>
          <w:rFonts w:cs="Arial"/>
          <w:color w:val="auto"/>
        </w:rPr>
        <w:t>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 xml:space="preserve">Financial disclosure —Receives speaking fee from Learning &amp; the Brain. Nonfinancial disclosure </w:t>
      </w:r>
      <w:r w:rsidR="00C522A2">
        <w:rPr>
          <w:rFonts w:ascii="Times New Roman" w:eastAsiaTheme="minorEastAsia" w:hAnsi="Times New Roman"/>
          <w:color w:val="auto"/>
        </w:rPr>
        <w:lastRenderedPageBreak/>
        <w:t xml:space="preserve">— No relevant nonfinancial relationship exists. </w:t>
      </w:r>
    </w:p>
    <w:p w14:paraId="15ACCC2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215868" w:themeColor="accent5" w:themeShade="80"/>
        </w:rPr>
      </w:pPr>
    </w:p>
    <w:p w14:paraId="2121A8CD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0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Christopher F.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Chabris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 w:rsidRPr="00BC2C72">
        <w:rPr>
          <w:rFonts w:cs="Arial"/>
          <w:color w:val="auto"/>
        </w:rPr>
        <w:t xml:space="preserve"> Associate Professor of Psychology; Co-Director, Neuroscience Program, </w:t>
      </w:r>
      <w:r w:rsidR="00337016" w:rsidRPr="00BC2C72">
        <w:rPr>
          <w:rFonts w:cs="Arial"/>
          <w:b/>
          <w:bCs/>
          <w:color w:val="680000"/>
        </w:rPr>
        <w:t>Union College</w:t>
      </w:r>
      <w:r w:rsidR="00337016" w:rsidRPr="00BC2C72">
        <w:rPr>
          <w:rFonts w:cs="Arial"/>
          <w:color w:val="auto"/>
        </w:rPr>
        <w:t xml:space="preserve">; Adjunct Associate Professor of Neurology, </w:t>
      </w:r>
      <w:r w:rsidR="00337016" w:rsidRPr="00BC2C72">
        <w:rPr>
          <w:rFonts w:cs="Arial"/>
          <w:b/>
          <w:bCs/>
          <w:color w:val="680000"/>
        </w:rPr>
        <w:t>Albany Medical College</w:t>
      </w:r>
      <w:r w:rsidR="00337016" w:rsidRPr="00BC2C72">
        <w:rPr>
          <w:rFonts w:cs="Arial"/>
          <w:color w:val="auto"/>
        </w:rPr>
        <w:t xml:space="preserve">; Co-Author, </w:t>
      </w:r>
      <w:r w:rsidR="00337016" w:rsidRPr="00BC2C72">
        <w:rPr>
          <w:rFonts w:cs="Arial"/>
          <w:i/>
          <w:iCs/>
          <w:color w:val="auto"/>
        </w:rPr>
        <w:t xml:space="preserve">The Invisible Gorilla: How Our Intuitions Deceive Us </w:t>
      </w:r>
      <w:r w:rsidR="00337016" w:rsidRPr="00BC2C72">
        <w:rPr>
          <w:rFonts w:cs="Arial"/>
          <w:color w:val="auto"/>
        </w:rPr>
        <w:t xml:space="preserve">(2011) and “Most Reported Genetic Associations With General Intelligence Are Probably False Positives” (2012, </w:t>
      </w:r>
      <w:r w:rsidR="00337016" w:rsidRPr="00BC2C72">
        <w:rPr>
          <w:rFonts w:cs="Arial"/>
          <w:i/>
          <w:iCs/>
          <w:color w:val="auto"/>
        </w:rPr>
        <w:t>Psychological Science</w:t>
      </w:r>
      <w:r w:rsidR="00337016" w:rsidRPr="00BC2C72">
        <w:rPr>
          <w:rFonts w:cs="Arial"/>
          <w:color w:val="auto"/>
        </w:rPr>
        <w:t>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23557AC5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2153972F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1" w:history="1">
        <w:r w:rsidR="00337016" w:rsidRPr="00BC2C72">
          <w:rPr>
            <w:rFonts w:cs="Arial"/>
            <w:b/>
            <w:bCs/>
            <w:color w:val="215868" w:themeColor="accent5" w:themeShade="80"/>
          </w:rPr>
          <w:t>Sandra B. Chapman, PhD,</w:t>
        </w:r>
      </w:hyperlink>
      <w:r w:rsidR="00337016" w:rsidRPr="00BC2C72">
        <w:rPr>
          <w:rFonts w:cs="Arial"/>
          <w:color w:val="auto"/>
        </w:rPr>
        <w:t xml:space="preserve"> Founder/Chief Director, Center for </w:t>
      </w:r>
      <w:proofErr w:type="spellStart"/>
      <w:r w:rsidR="00337016" w:rsidRPr="00BC2C72">
        <w:rPr>
          <w:rFonts w:cs="Arial"/>
          <w:color w:val="auto"/>
        </w:rPr>
        <w:t>BrainHealth</w:t>
      </w:r>
      <w:proofErr w:type="spellEnd"/>
      <w:r w:rsidR="00337016" w:rsidRPr="00BC2C72">
        <w:rPr>
          <w:rFonts w:cs="Arial"/>
          <w:color w:val="auto"/>
        </w:rPr>
        <w:t xml:space="preserve">; Dee </w:t>
      </w:r>
      <w:proofErr w:type="spellStart"/>
      <w:r w:rsidR="00337016" w:rsidRPr="00BC2C72">
        <w:rPr>
          <w:rFonts w:cs="Arial"/>
          <w:color w:val="auto"/>
        </w:rPr>
        <w:t>Wyly</w:t>
      </w:r>
      <w:proofErr w:type="spellEnd"/>
      <w:r w:rsidR="00337016" w:rsidRPr="00BC2C72">
        <w:rPr>
          <w:rFonts w:cs="Arial"/>
          <w:color w:val="auto"/>
        </w:rPr>
        <w:t xml:space="preserve"> Distinguished Chair; Professor of Behavioral and Brain Sciences, </w:t>
      </w:r>
      <w:r w:rsidR="00337016" w:rsidRPr="00BC2C72">
        <w:rPr>
          <w:rFonts w:cs="Arial"/>
          <w:b/>
          <w:bCs/>
          <w:color w:val="680000"/>
        </w:rPr>
        <w:t>The University of Texas at Dallas;</w:t>
      </w:r>
      <w:r w:rsidR="00337016" w:rsidRPr="00BC2C72">
        <w:rPr>
          <w:rFonts w:cs="Arial"/>
          <w:color w:val="auto"/>
        </w:rPr>
        <w:t xml:space="preserve"> Co-Author, </w:t>
      </w:r>
      <w:r w:rsidR="00337016" w:rsidRPr="00BC2C72">
        <w:rPr>
          <w:rFonts w:cs="Arial"/>
          <w:i/>
          <w:iCs/>
          <w:color w:val="auto"/>
        </w:rPr>
        <w:t xml:space="preserve">Make Your Brain Smarter: Increase Your Brain’s Creativity, Energy, and Focus </w:t>
      </w:r>
      <w:r w:rsidR="00337016" w:rsidRPr="00BC2C72">
        <w:rPr>
          <w:rFonts w:cs="Arial"/>
          <w:color w:val="auto"/>
        </w:rPr>
        <w:t xml:space="preserve">(2013) and “Higher-order Strategic Gist Reasoning in Adolescence” (2011, </w:t>
      </w:r>
      <w:r w:rsidR="00337016" w:rsidRPr="00BC2C72">
        <w:rPr>
          <w:rFonts w:cs="Arial"/>
          <w:i/>
          <w:iCs/>
          <w:color w:val="auto"/>
        </w:rPr>
        <w:t>The Adolescent Brain: Learning, Reasoning, and Decision Making</w:t>
      </w:r>
      <w:r w:rsidR="00337016" w:rsidRPr="00BC2C72">
        <w:rPr>
          <w:rFonts w:cs="Arial"/>
          <w:color w:val="auto"/>
        </w:rPr>
        <w:t>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1EDBA1B8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6AD7D9CC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r w:rsidRPr="00BC2C72">
        <w:rPr>
          <w:rFonts w:cs="Arial"/>
          <w:b/>
          <w:bCs/>
          <w:color w:val="215868" w:themeColor="accent5" w:themeShade="80"/>
        </w:rPr>
        <w:t xml:space="preserve">Amy L. </w:t>
      </w:r>
      <w:proofErr w:type="spellStart"/>
      <w:r w:rsidRPr="00BC2C72">
        <w:rPr>
          <w:rFonts w:cs="Arial"/>
          <w:b/>
          <w:bCs/>
          <w:color w:val="215868" w:themeColor="accent5" w:themeShade="80"/>
        </w:rPr>
        <w:t>Charleroy</w:t>
      </w:r>
      <w:proofErr w:type="spellEnd"/>
      <w:r w:rsidRPr="00BC2C72">
        <w:rPr>
          <w:rFonts w:cs="Arial"/>
          <w:b/>
          <w:bCs/>
          <w:color w:val="215868" w:themeColor="accent5" w:themeShade="80"/>
        </w:rPr>
        <w:t>, MA</w:t>
      </w:r>
      <w:r w:rsidRPr="00BC2C72">
        <w:rPr>
          <w:rFonts w:cs="Arial"/>
          <w:color w:val="auto"/>
        </w:rPr>
        <w:t xml:space="preserve"> (</w:t>
      </w:r>
      <w:r w:rsidRPr="00BC2C72">
        <w:rPr>
          <w:rFonts w:cs="Arial"/>
          <w:b/>
          <w:bCs/>
          <w:color w:val="680000"/>
        </w:rPr>
        <w:t>Rhode Island School of Design</w:t>
      </w:r>
      <w:r w:rsidRPr="00BC2C72">
        <w:rPr>
          <w:rFonts w:cs="Arial"/>
          <w:color w:val="auto"/>
        </w:rPr>
        <w:t xml:space="preserve">), </w:t>
      </w:r>
      <w:r w:rsidRPr="00BC2C72">
        <w:rPr>
          <w:rFonts w:cs="Arial"/>
          <w:b/>
          <w:bCs/>
          <w:color w:val="auto"/>
        </w:rPr>
        <w:t>BFA</w:t>
      </w:r>
      <w:r w:rsidRPr="00BC2C72">
        <w:rPr>
          <w:rFonts w:cs="Arial"/>
          <w:color w:val="auto"/>
        </w:rPr>
        <w:t xml:space="preserve">, Director of Arts, Office of Academic Initiatives, </w:t>
      </w:r>
      <w:r w:rsidRPr="00BC2C72">
        <w:rPr>
          <w:rFonts w:cs="Arial"/>
          <w:b/>
          <w:bCs/>
          <w:color w:val="680000"/>
        </w:rPr>
        <w:t>The College Board</w:t>
      </w:r>
      <w:r w:rsidRPr="00BC2C72">
        <w:rPr>
          <w:rFonts w:cs="Arial"/>
          <w:color w:val="auto"/>
        </w:rPr>
        <w:t xml:space="preserve">, Researcher who coordinates the </w:t>
      </w:r>
      <w:r w:rsidRPr="00BC2C72">
        <w:rPr>
          <w:rFonts w:cs="Arial"/>
          <w:i/>
          <w:iCs/>
          <w:color w:val="auto"/>
        </w:rPr>
        <w:t>Arts at the Core Initiative</w:t>
      </w:r>
      <w:r w:rsidRPr="00BC2C72">
        <w:rPr>
          <w:rFonts w:cs="Arial"/>
          <w:color w:val="auto"/>
        </w:rPr>
        <w:t xml:space="preserve"> and </w:t>
      </w:r>
      <w:r w:rsidRPr="00BC2C72">
        <w:rPr>
          <w:rFonts w:cs="Arial"/>
          <w:i/>
          <w:iCs/>
          <w:color w:val="auto"/>
        </w:rPr>
        <w:t>The Art of Problem Solving</w:t>
      </w:r>
      <w:r w:rsidRPr="00BC2C72">
        <w:rPr>
          <w:rFonts w:cs="Arial"/>
          <w:color w:val="auto"/>
        </w:rPr>
        <w:t>, a four-year study examining the effects of arts education on students’ problem-solving skills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75CB4BA9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215868" w:themeColor="accent5" w:themeShade="80"/>
        </w:rPr>
      </w:pPr>
    </w:p>
    <w:p w14:paraId="1322899C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2" w:history="1">
        <w:r w:rsidR="00337016" w:rsidRPr="00BC2C72">
          <w:rPr>
            <w:rFonts w:cs="Arial"/>
            <w:b/>
            <w:bCs/>
            <w:color w:val="215868" w:themeColor="accent5" w:themeShade="80"/>
          </w:rPr>
          <w:t>Teresa L. Coffman, PhD,</w:t>
        </w:r>
      </w:hyperlink>
      <w:r w:rsidR="00337016" w:rsidRPr="00BC2C72">
        <w:rPr>
          <w:rFonts w:cs="Arial"/>
          <w:color w:val="auto"/>
        </w:rPr>
        <w:t xml:space="preserve"> Associate Professor of Education, College of Education, </w:t>
      </w:r>
      <w:r w:rsidR="00337016" w:rsidRPr="00BC2C72">
        <w:rPr>
          <w:rFonts w:cs="Arial"/>
          <w:b/>
          <w:bCs/>
          <w:color w:val="680000"/>
        </w:rPr>
        <w:t>University of Mary Washington</w:t>
      </w:r>
      <w:r w:rsidR="00337016" w:rsidRPr="00BC2C72">
        <w:rPr>
          <w:rFonts w:cs="Arial"/>
          <w:color w:val="auto"/>
        </w:rPr>
        <w:t>; Author,</w:t>
      </w:r>
      <w:r w:rsidR="00337016" w:rsidRPr="00BC2C72">
        <w:rPr>
          <w:rFonts w:cs="Arial"/>
          <w:i/>
          <w:iCs/>
          <w:color w:val="auto"/>
        </w:rPr>
        <w:t xml:space="preserve"> Using Inquiry in the Classroom: Developing Creative Thinkers and Information Literate Students</w:t>
      </w:r>
      <w:r w:rsidR="00337016" w:rsidRPr="00BC2C72">
        <w:rPr>
          <w:rFonts w:cs="Arial"/>
          <w:color w:val="auto"/>
        </w:rPr>
        <w:t xml:space="preserve"> (2013) and </w:t>
      </w:r>
      <w:r w:rsidR="00337016" w:rsidRPr="00BC2C72">
        <w:rPr>
          <w:rFonts w:cs="Arial"/>
          <w:i/>
          <w:iCs/>
          <w:color w:val="auto"/>
        </w:rPr>
        <w:t>Engaging Students through Inquiry-oriented Learning and Technology</w:t>
      </w:r>
      <w:r w:rsidR="00337016" w:rsidRPr="00BC2C72">
        <w:rPr>
          <w:rFonts w:cs="Arial"/>
          <w:color w:val="auto"/>
        </w:rPr>
        <w:t xml:space="preserve"> (2009)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—No relevant financial relationship exists. Nonfinancial disclosure — No relevant nonfinancial relationship exists.</w:t>
      </w:r>
    </w:p>
    <w:p w14:paraId="2F05D8D9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0E5CD8FF" w14:textId="334AB589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3" w:history="1">
        <w:r w:rsidR="00337016" w:rsidRPr="00BC2C72">
          <w:rPr>
            <w:rFonts w:cs="Arial"/>
            <w:b/>
            <w:bCs/>
            <w:color w:val="215868" w:themeColor="accent5" w:themeShade="80"/>
          </w:rPr>
          <w:t>Michael W. Cole, PhD,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Director, Cole Neuroscience Laboratory; Assistant Professor, Center for Molecular and Behavioral Neuroscience, </w:t>
      </w:r>
      <w:r w:rsidR="00337016" w:rsidRPr="00BC2C72">
        <w:rPr>
          <w:rFonts w:cs="Arial"/>
          <w:b/>
          <w:bCs/>
          <w:color w:val="680000"/>
        </w:rPr>
        <w:t>Rutgers-Newark University</w:t>
      </w:r>
      <w:r w:rsidR="00337016" w:rsidRPr="00BC2C72">
        <w:rPr>
          <w:rFonts w:cs="Arial"/>
          <w:color w:val="auto"/>
        </w:rPr>
        <w:t xml:space="preserve">; Co-Author, “Rapid Instructed Task Learning: A New Window into the Human Brain’s Unique Capacity for Flexible Cognitive Control” (2013, </w:t>
      </w:r>
      <w:r w:rsidR="00337016" w:rsidRPr="00BC2C72">
        <w:rPr>
          <w:rFonts w:cs="Arial"/>
          <w:i/>
          <w:iCs/>
          <w:color w:val="auto"/>
        </w:rPr>
        <w:t>Cognitive, Affective, &amp; Behavioral Neuroscience</w:t>
      </w:r>
      <w:r w:rsidR="00337016" w:rsidRPr="00BC2C72">
        <w:rPr>
          <w:rFonts w:cs="Arial"/>
          <w:color w:val="auto"/>
        </w:rPr>
        <w:t>) and “Global Connectivity of Prefrontal Cortex Predicts Cognitive Control and Intelligence” (2012,</w:t>
      </w:r>
      <w:r w:rsidR="00337016" w:rsidRPr="00BC2C72">
        <w:rPr>
          <w:rFonts w:cs="Arial"/>
          <w:i/>
          <w:iCs/>
          <w:color w:val="auto"/>
        </w:rPr>
        <w:t xml:space="preserve"> Journal of Neuroscience</w:t>
      </w:r>
      <w:r w:rsidR="00337016" w:rsidRPr="00BC2C72">
        <w:rPr>
          <w:rFonts w:cs="Arial"/>
          <w:color w:val="auto"/>
        </w:rPr>
        <w:t>)</w:t>
      </w:r>
      <w:r w:rsidR="00C522A2">
        <w:rPr>
          <w:rFonts w:cs="Arial"/>
          <w:color w:val="auto"/>
        </w:rPr>
        <w:t xml:space="preserve"> </w:t>
      </w:r>
      <w:r w:rsidR="007A55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1AFD7226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0810E889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4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Arthur L. Costa,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EdD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Emeritus Professor of Education, </w:t>
      </w:r>
      <w:r w:rsidR="00337016" w:rsidRPr="00BC2C72">
        <w:rPr>
          <w:rFonts w:cs="Arial"/>
          <w:b/>
          <w:bCs/>
          <w:color w:val="680000"/>
        </w:rPr>
        <w:t>California State University, Sacramento</w:t>
      </w:r>
      <w:r w:rsidR="00337016" w:rsidRPr="00BC2C72">
        <w:rPr>
          <w:rFonts w:cs="Arial"/>
          <w:color w:val="auto"/>
        </w:rPr>
        <w:t xml:space="preserve">; Co-Director of the Institute for Intelligent Behavior; Former President of ASCD; Former Director of Educational Programs, NASA; Editor, </w:t>
      </w:r>
      <w:r w:rsidR="00337016" w:rsidRPr="00BC2C72">
        <w:rPr>
          <w:rFonts w:cs="Arial"/>
          <w:i/>
          <w:iCs/>
          <w:color w:val="auto"/>
        </w:rPr>
        <w:t xml:space="preserve">Habits of Mind Across the Curriculum </w:t>
      </w:r>
      <w:r w:rsidR="00337016" w:rsidRPr="00BC2C72">
        <w:rPr>
          <w:rFonts w:cs="Arial"/>
          <w:color w:val="auto"/>
        </w:rPr>
        <w:t>(2009) and</w:t>
      </w:r>
      <w:r w:rsidR="00337016" w:rsidRPr="00BC2C72">
        <w:rPr>
          <w:rFonts w:cs="Arial"/>
          <w:i/>
          <w:iCs/>
          <w:color w:val="auto"/>
        </w:rPr>
        <w:t xml:space="preserve"> Developing Minds</w:t>
      </w:r>
      <w:r w:rsidR="00337016" w:rsidRPr="00BC2C72">
        <w:rPr>
          <w:rFonts w:cs="Arial"/>
          <w:color w:val="auto"/>
        </w:rPr>
        <w:t xml:space="preserve"> (2001); Co-Author,</w:t>
      </w:r>
      <w:r w:rsidR="00337016" w:rsidRPr="00BC2C72">
        <w:rPr>
          <w:rFonts w:cs="Arial"/>
          <w:i/>
          <w:iCs/>
          <w:color w:val="auto"/>
        </w:rPr>
        <w:t xml:space="preserve"> Cognitive Capital</w:t>
      </w:r>
      <w:r w:rsidR="00337016" w:rsidRPr="00BC2C72">
        <w:rPr>
          <w:rFonts w:cs="Arial"/>
          <w:color w:val="auto"/>
        </w:rPr>
        <w:t xml:space="preserve"> (2013) and</w:t>
      </w:r>
      <w:r w:rsidR="00337016" w:rsidRPr="00BC2C72">
        <w:rPr>
          <w:rFonts w:cs="Arial"/>
          <w:i/>
          <w:iCs/>
          <w:color w:val="auto"/>
        </w:rPr>
        <w:t xml:space="preserve"> Thinking-Based Learning </w:t>
      </w:r>
      <w:r w:rsidR="00337016" w:rsidRPr="00BC2C72">
        <w:rPr>
          <w:rFonts w:cs="Arial"/>
          <w:color w:val="auto"/>
        </w:rPr>
        <w:t>(2010)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0BB58340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4D78D98F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r w:rsidRPr="00BC2C72">
        <w:rPr>
          <w:rFonts w:cs="Arial"/>
          <w:b/>
          <w:bCs/>
          <w:color w:val="215868" w:themeColor="accent5" w:themeShade="80"/>
        </w:rPr>
        <w:t xml:space="preserve">Bonnie </w:t>
      </w:r>
      <w:proofErr w:type="spellStart"/>
      <w:r w:rsidRPr="00BC2C72">
        <w:rPr>
          <w:rFonts w:cs="Arial"/>
          <w:b/>
          <w:bCs/>
          <w:color w:val="215868" w:themeColor="accent5" w:themeShade="80"/>
        </w:rPr>
        <w:t>Cramond</w:t>
      </w:r>
      <w:proofErr w:type="spellEnd"/>
      <w:r w:rsidRPr="00BC2C72">
        <w:rPr>
          <w:rFonts w:cs="Arial"/>
          <w:b/>
          <w:bCs/>
          <w:color w:val="215868" w:themeColor="accent5" w:themeShade="80"/>
        </w:rPr>
        <w:t>, PhD,</w:t>
      </w:r>
      <w:r w:rsidRPr="00BC2C72">
        <w:rPr>
          <w:rFonts w:cs="Arial"/>
          <w:b/>
          <w:bCs/>
          <w:color w:val="auto"/>
        </w:rPr>
        <w:t xml:space="preserve"> </w:t>
      </w:r>
      <w:r w:rsidRPr="00BC2C72">
        <w:rPr>
          <w:rFonts w:cs="Arial"/>
          <w:color w:val="auto"/>
        </w:rPr>
        <w:t xml:space="preserve">Professor of Educational Psychology; Director of the Torrance Center for Creativity and Talent Development, College of Education, </w:t>
      </w:r>
      <w:r w:rsidRPr="00BC2C72">
        <w:rPr>
          <w:rFonts w:cs="Arial"/>
          <w:b/>
          <w:bCs/>
          <w:color w:val="680000"/>
        </w:rPr>
        <w:t>University of Georgia</w:t>
      </w:r>
      <w:r w:rsidRPr="00BC2C72">
        <w:rPr>
          <w:rFonts w:cs="Arial"/>
          <w:color w:val="auto"/>
        </w:rPr>
        <w:t xml:space="preserve">; Co-Author, “Cultivating Creative Thinking” (2014, </w:t>
      </w:r>
      <w:r w:rsidRPr="00BC2C72">
        <w:rPr>
          <w:rFonts w:cs="Arial"/>
          <w:i/>
          <w:iCs/>
          <w:color w:val="auto"/>
        </w:rPr>
        <w:t>Methods and Materials for Teaching the Gifted</w:t>
      </w:r>
      <w:r w:rsidRPr="00BC2C72">
        <w:rPr>
          <w:rFonts w:cs="Arial"/>
          <w:color w:val="auto"/>
        </w:rPr>
        <w:t xml:space="preserve">); “Future Problem Solving as Education for Innovation” (2013, </w:t>
      </w:r>
      <w:r w:rsidRPr="00BC2C72">
        <w:rPr>
          <w:rFonts w:cs="Arial"/>
          <w:i/>
          <w:iCs/>
          <w:color w:val="auto"/>
        </w:rPr>
        <w:t xml:space="preserve">The </w:t>
      </w:r>
      <w:proofErr w:type="spellStart"/>
      <w:r w:rsidRPr="00BC2C72">
        <w:rPr>
          <w:rFonts w:cs="Arial"/>
          <w:i/>
          <w:iCs/>
          <w:color w:val="auto"/>
        </w:rPr>
        <w:t>Routledge</w:t>
      </w:r>
      <w:proofErr w:type="spellEnd"/>
      <w:r w:rsidRPr="00BC2C72">
        <w:rPr>
          <w:rFonts w:cs="Arial"/>
          <w:i/>
          <w:iCs/>
          <w:color w:val="auto"/>
        </w:rPr>
        <w:t xml:space="preserve"> International Handbook of Innovation Education</w:t>
      </w:r>
      <w:r w:rsidRPr="00BC2C72">
        <w:rPr>
          <w:rFonts w:cs="Arial"/>
          <w:color w:val="auto"/>
        </w:rPr>
        <w:t xml:space="preserve">), “The Relationship Between Creativity and Intelligence” (2010, </w:t>
      </w:r>
      <w:r w:rsidRPr="00BC2C72">
        <w:rPr>
          <w:rFonts w:cs="Arial"/>
          <w:i/>
          <w:iCs/>
          <w:color w:val="auto"/>
        </w:rPr>
        <w:t>Handbook of Creativity</w:t>
      </w:r>
      <w:r w:rsidRPr="00BC2C72">
        <w:rPr>
          <w:rFonts w:cs="Arial"/>
          <w:color w:val="auto"/>
        </w:rPr>
        <w:t xml:space="preserve">) and </w:t>
      </w:r>
      <w:r w:rsidRPr="00BC2C72">
        <w:rPr>
          <w:rFonts w:cs="Arial"/>
          <w:i/>
          <w:iCs/>
          <w:color w:val="auto"/>
        </w:rPr>
        <w:t>The Coincidence of Attention Deficit Hyperactivity Disorder and Creativity</w:t>
      </w:r>
      <w:r w:rsidRPr="00BC2C72">
        <w:rPr>
          <w:rFonts w:cs="Arial"/>
          <w:color w:val="auto"/>
        </w:rPr>
        <w:t xml:space="preserve"> (1995)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303F1C57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002F03D6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5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Charles K.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Fadel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MBA,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Founder/Chairman, Center for Curriculum Redesign; Visiting Practitioner, </w:t>
      </w:r>
      <w:r w:rsidR="00337016" w:rsidRPr="00BC2C72">
        <w:rPr>
          <w:rFonts w:cs="Arial"/>
          <w:b/>
          <w:bCs/>
          <w:color w:val="680000"/>
        </w:rPr>
        <w:t>Harvard Graduate School of Education</w:t>
      </w:r>
      <w:r w:rsidR="00337016" w:rsidRPr="00BC2C72">
        <w:rPr>
          <w:rFonts w:cs="Arial"/>
          <w:color w:val="auto"/>
        </w:rPr>
        <w:t xml:space="preserve">; Senior Fellow, The Conference Board, P21.org and Innovate Educate; Co-Author, </w:t>
      </w:r>
      <w:r w:rsidR="00337016" w:rsidRPr="00BC2C72">
        <w:rPr>
          <w:rFonts w:cs="Arial"/>
          <w:i/>
          <w:iCs/>
          <w:color w:val="auto"/>
        </w:rPr>
        <w:t>21st Century Skills: Learning for Life in Our Times</w:t>
      </w:r>
      <w:r w:rsidR="00337016" w:rsidRPr="00BC2C72">
        <w:rPr>
          <w:rFonts w:cs="Arial"/>
          <w:color w:val="auto"/>
        </w:rPr>
        <w:t xml:space="preserve"> (2009)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26B2CE22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49ABA55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6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John D.E.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Gabrieli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</w:t>
        </w:r>
      </w:hyperlink>
      <w:r w:rsidR="00337016" w:rsidRPr="00BC2C72">
        <w:rPr>
          <w:rFonts w:cs="Arial"/>
          <w:b/>
          <w:bCs/>
          <w:color w:val="215868" w:themeColor="accent5" w:themeShade="80"/>
        </w:rPr>
        <w:t>,</w:t>
      </w:r>
      <w:r w:rsidR="00337016" w:rsidRPr="00BC2C72">
        <w:rPr>
          <w:rFonts w:cs="Arial"/>
          <w:color w:val="auto"/>
        </w:rPr>
        <w:t xml:space="preserve"> Professor of Brain and Cognitive Sciences; Director, </w:t>
      </w:r>
      <w:proofErr w:type="spellStart"/>
      <w:r w:rsidR="00337016" w:rsidRPr="00BC2C72">
        <w:rPr>
          <w:rFonts w:cs="Arial"/>
          <w:color w:val="auto"/>
        </w:rPr>
        <w:t>Athinoula</w:t>
      </w:r>
      <w:proofErr w:type="spellEnd"/>
      <w:r w:rsidR="00337016" w:rsidRPr="00BC2C72">
        <w:rPr>
          <w:rFonts w:cs="Arial"/>
          <w:color w:val="auto"/>
        </w:rPr>
        <w:t xml:space="preserve"> A. </w:t>
      </w:r>
      <w:proofErr w:type="spellStart"/>
      <w:r w:rsidR="00337016" w:rsidRPr="00BC2C72">
        <w:rPr>
          <w:rFonts w:cs="Arial"/>
          <w:color w:val="auto"/>
        </w:rPr>
        <w:t>Martinos</w:t>
      </w:r>
      <w:proofErr w:type="spellEnd"/>
      <w:r w:rsidR="00337016" w:rsidRPr="00BC2C72">
        <w:rPr>
          <w:rFonts w:cs="Arial"/>
          <w:color w:val="auto"/>
        </w:rPr>
        <w:t xml:space="preserve"> Imaging Center, McGovern Institute for Brain Research, </w:t>
      </w:r>
      <w:r w:rsidR="00337016" w:rsidRPr="00BC2C72">
        <w:rPr>
          <w:rFonts w:cs="Arial"/>
          <w:b/>
          <w:bCs/>
          <w:color w:val="680000"/>
        </w:rPr>
        <w:t>Massachusetts Institute of Technology</w:t>
      </w:r>
      <w:r w:rsidR="00337016" w:rsidRPr="00BC2C72">
        <w:rPr>
          <w:rFonts w:cs="Arial"/>
          <w:color w:val="auto"/>
        </w:rPr>
        <w:t xml:space="preserve">; Co-Author, “Failure of Working Memory Training to Enhance Cognition or Intelligence” (2013, </w:t>
      </w:r>
      <w:proofErr w:type="spellStart"/>
      <w:r w:rsidR="00337016" w:rsidRPr="00BC2C72">
        <w:rPr>
          <w:rFonts w:cs="Arial"/>
          <w:i/>
          <w:iCs/>
          <w:color w:val="auto"/>
        </w:rPr>
        <w:t>Plos</w:t>
      </w:r>
      <w:proofErr w:type="spellEnd"/>
      <w:r w:rsidR="00337016" w:rsidRPr="00BC2C72">
        <w:rPr>
          <w:rFonts w:cs="Arial"/>
          <w:i/>
          <w:iCs/>
          <w:color w:val="auto"/>
        </w:rPr>
        <w:t xml:space="preserve"> One</w:t>
      </w:r>
      <w:r w:rsidR="00337016" w:rsidRPr="00BC2C72">
        <w:rPr>
          <w:rFonts w:cs="Arial"/>
          <w:color w:val="auto"/>
        </w:rPr>
        <w:t>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2EEB17C9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0BFC49BF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17" w:history="1">
        <w:r w:rsidR="00337016" w:rsidRPr="00BC2C72">
          <w:rPr>
            <w:rFonts w:cs="Arial"/>
            <w:b/>
            <w:bCs/>
            <w:color w:val="215868" w:themeColor="accent5" w:themeShade="80"/>
          </w:rPr>
          <w:t>James Paul Gee, PhD,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Mary Lou Fulton Presidential Professor of Literacy Studies, </w:t>
      </w:r>
      <w:r w:rsidR="00337016" w:rsidRPr="00BC2C72">
        <w:rPr>
          <w:rFonts w:cs="Arial"/>
          <w:b/>
          <w:bCs/>
          <w:color w:val="680000"/>
        </w:rPr>
        <w:t>Arizona State University</w:t>
      </w:r>
      <w:r w:rsidR="00337016" w:rsidRPr="00BC2C72">
        <w:rPr>
          <w:rFonts w:cs="Arial"/>
          <w:color w:val="auto"/>
        </w:rPr>
        <w:t xml:space="preserve">; Member, National Academy of Education; Author, </w:t>
      </w:r>
      <w:r w:rsidR="00337016" w:rsidRPr="00BC2C72">
        <w:rPr>
          <w:rFonts w:cs="Arial"/>
          <w:i/>
          <w:iCs/>
          <w:color w:val="auto"/>
        </w:rPr>
        <w:t xml:space="preserve">The Anti-Education Era: Creating Smarter Students through Digital Learning </w:t>
      </w:r>
      <w:r w:rsidR="00337016" w:rsidRPr="00BC2C72">
        <w:rPr>
          <w:rFonts w:cs="Arial"/>
          <w:color w:val="auto"/>
        </w:rPr>
        <w:t>(2013)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68A5E20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EDDF95E" w14:textId="77777777" w:rsidR="00337016" w:rsidRPr="00DB0902" w:rsidRDefault="00097CB1" w:rsidP="0033701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hyperlink r:id="rId18" w:history="1">
        <w:r w:rsidR="00337016" w:rsidRPr="00C1391D">
          <w:rPr>
            <w:rFonts w:ascii="Times New Roman" w:hAnsi="Times New Roman"/>
            <w:b/>
            <w:bCs/>
            <w:color w:val="215868" w:themeColor="accent5" w:themeShade="80"/>
          </w:rPr>
          <w:t>Sam J. Goldstein, PhD,</w:t>
        </w:r>
        <w:r w:rsidR="00337016" w:rsidRPr="005316D2">
          <w:rPr>
            <w:rFonts w:ascii="Times New Roman" w:hAnsi="Times New Roman"/>
            <w:b/>
            <w:bCs/>
            <w:color w:val="407BBF"/>
          </w:rPr>
          <w:t xml:space="preserve"> </w:t>
        </w:r>
      </w:hyperlink>
      <w:r w:rsidR="00337016" w:rsidRPr="005316D2">
        <w:rPr>
          <w:rFonts w:ascii="Times New Roman" w:hAnsi="Times New Roman"/>
        </w:rPr>
        <w:t xml:space="preserve">Assistant Clinical Instructor, Department of Psychiatry, </w:t>
      </w:r>
      <w:r w:rsidR="00337016" w:rsidRPr="005316D2">
        <w:rPr>
          <w:rFonts w:ascii="Times New Roman" w:hAnsi="Times New Roman"/>
          <w:b/>
          <w:bCs/>
          <w:color w:val="810000"/>
        </w:rPr>
        <w:t>University of Utah Medical School</w:t>
      </w:r>
      <w:r w:rsidR="00337016" w:rsidRPr="005316D2">
        <w:rPr>
          <w:rFonts w:ascii="Times New Roman" w:hAnsi="Times New Roman"/>
        </w:rPr>
        <w:t xml:space="preserve">; Clinical Director, Neurology Learning and Behavior Center; Co-Author, </w:t>
      </w:r>
      <w:r w:rsidR="00337016" w:rsidRPr="005316D2">
        <w:rPr>
          <w:rFonts w:ascii="Times New Roman" w:hAnsi="Times New Roman"/>
          <w:i/>
          <w:iCs/>
        </w:rPr>
        <w:t>Handbook of Executive Functioning</w:t>
      </w:r>
      <w:r w:rsidR="00337016" w:rsidRPr="005316D2">
        <w:rPr>
          <w:rFonts w:ascii="Times New Roman" w:hAnsi="Times New Roman"/>
        </w:rPr>
        <w:t xml:space="preserve"> (2013),</w:t>
      </w:r>
      <w:r w:rsidR="00337016" w:rsidRPr="005316D2">
        <w:rPr>
          <w:rFonts w:ascii="Times New Roman" w:hAnsi="Times New Roman"/>
          <w:i/>
          <w:iCs/>
        </w:rPr>
        <w:t xml:space="preserve"> Handbook of Resilience in Children</w:t>
      </w:r>
      <w:r w:rsidR="00337016" w:rsidRPr="005316D2">
        <w:rPr>
          <w:rFonts w:ascii="Times New Roman" w:hAnsi="Times New Roman"/>
        </w:rPr>
        <w:t xml:space="preserve"> (2012), </w:t>
      </w:r>
      <w:r w:rsidR="00337016" w:rsidRPr="005316D2">
        <w:rPr>
          <w:rFonts w:ascii="Times New Roman" w:hAnsi="Times New Roman"/>
          <w:i/>
          <w:iCs/>
        </w:rPr>
        <w:t>Raising a Self-Disciplined Child</w:t>
      </w:r>
      <w:r w:rsidR="00337016" w:rsidRPr="005316D2">
        <w:rPr>
          <w:rFonts w:ascii="Times New Roman" w:hAnsi="Times New Roman"/>
        </w:rPr>
        <w:t xml:space="preserve"> (2009),</w:t>
      </w:r>
      <w:r w:rsidR="00337016" w:rsidRPr="005316D2">
        <w:rPr>
          <w:rFonts w:ascii="Times New Roman" w:hAnsi="Times New Roman"/>
          <w:i/>
          <w:iCs/>
        </w:rPr>
        <w:t xml:space="preserve"> Seven Steps to Improve Your Child's Social Skills</w:t>
      </w:r>
      <w:r w:rsidR="00337016" w:rsidRPr="005316D2">
        <w:rPr>
          <w:rFonts w:ascii="Times New Roman" w:hAnsi="Times New Roman"/>
        </w:rPr>
        <w:t xml:space="preserve"> (2006) and</w:t>
      </w:r>
      <w:r w:rsidR="00337016" w:rsidRPr="005316D2">
        <w:rPr>
          <w:rFonts w:ascii="Times New Roman" w:hAnsi="Times New Roman"/>
          <w:i/>
          <w:iCs/>
        </w:rPr>
        <w:t xml:space="preserve"> Raising Resilient Children</w:t>
      </w:r>
      <w:r w:rsidR="00337016" w:rsidRPr="005316D2">
        <w:rPr>
          <w:rFonts w:ascii="Times New Roman" w:hAnsi="Times New Roman"/>
        </w:rPr>
        <w:t xml:space="preserve"> (2002)</w:t>
      </w:r>
    </w:p>
    <w:p w14:paraId="64B47386" w14:textId="77777777" w:rsidR="00337016" w:rsidRPr="00C522A2" w:rsidRDefault="00337016" w:rsidP="00C522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BB3AB2">
        <w:rPr>
          <w:rFonts w:ascii="Times New Roman" w:hAnsi="Times New Roman"/>
        </w:rPr>
        <w:t>Financial disclosure —Receives speaking fee from Learning &amp; the Brain. Nonfinancial disclosure — No relevant nonfinancial relationship exists.</w:t>
      </w:r>
    </w:p>
    <w:p w14:paraId="79C0B67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auto"/>
        </w:rPr>
      </w:pPr>
    </w:p>
    <w:p w14:paraId="7125DF4E" w14:textId="77777777" w:rsidR="00337016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19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Maria C. Grant,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EdD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>Associate Professor; Director, Secondary Teacher Education Program, Department of Secondary Education, College of Education,</w:t>
      </w:r>
      <w:r w:rsidR="00337016" w:rsidRPr="00BC2C72">
        <w:rPr>
          <w:rFonts w:cs="Arial"/>
          <w:b/>
          <w:bCs/>
          <w:color w:val="680000"/>
        </w:rPr>
        <w:t xml:space="preserve"> California State University, Fullerton</w:t>
      </w:r>
      <w:r w:rsidR="00337016" w:rsidRPr="00BC2C72">
        <w:rPr>
          <w:rFonts w:cs="Arial"/>
          <w:color w:val="auto"/>
        </w:rPr>
        <w:t xml:space="preserve">; Co-Author, </w:t>
      </w:r>
      <w:r w:rsidR="00337016" w:rsidRPr="00BC2C72">
        <w:rPr>
          <w:rFonts w:cs="Arial"/>
          <w:i/>
          <w:iCs/>
          <w:color w:val="auto"/>
        </w:rPr>
        <w:t xml:space="preserve">Teaching Students to Think Like Scientists </w:t>
      </w:r>
      <w:r w:rsidR="00337016" w:rsidRPr="00BC2C72">
        <w:rPr>
          <w:rFonts w:cs="Arial"/>
          <w:color w:val="auto"/>
        </w:rPr>
        <w:t>(2014)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54F4A3F4" w14:textId="77777777" w:rsidR="00C522A2" w:rsidRDefault="00C522A2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</w:p>
    <w:p w14:paraId="4842A1C7" w14:textId="77777777" w:rsidR="00C522A2" w:rsidRPr="00BC2C72" w:rsidRDefault="00C522A2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F453CD7" w14:textId="77777777" w:rsidR="00337016" w:rsidRPr="00BC2C72" w:rsidRDefault="00337016" w:rsidP="00337016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auto"/>
        </w:rPr>
      </w:pPr>
    </w:p>
    <w:p w14:paraId="5E3BCD02" w14:textId="77777777" w:rsidR="00337016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0" w:history="1">
        <w:r w:rsidR="00337016" w:rsidRPr="00BC2C72">
          <w:rPr>
            <w:rFonts w:cs="Arial"/>
            <w:b/>
            <w:bCs/>
            <w:color w:val="215868" w:themeColor="accent5" w:themeShade="80"/>
          </w:rPr>
          <w:t>Beth Ann Hennessey, PhD,</w:t>
        </w:r>
      </w:hyperlink>
      <w:r w:rsidR="00337016" w:rsidRPr="00BC2C72">
        <w:rPr>
          <w:rFonts w:cs="Arial"/>
          <w:color w:val="auto"/>
        </w:rPr>
        <w:t xml:space="preserve"> Professor of Psychology, </w:t>
      </w:r>
      <w:r w:rsidR="00337016" w:rsidRPr="00BC2C72">
        <w:rPr>
          <w:rFonts w:cs="Arial"/>
          <w:b/>
          <w:bCs/>
          <w:color w:val="680000"/>
        </w:rPr>
        <w:t>Wellesley College</w:t>
      </w:r>
      <w:r w:rsidR="00337016" w:rsidRPr="00BC2C72">
        <w:rPr>
          <w:rFonts w:cs="Arial"/>
          <w:color w:val="auto"/>
        </w:rPr>
        <w:t xml:space="preserve">; Collaborator/Developer with Massachusetts Institute of Technology on a cutting-edge curriculum for the new International Design Center (IDC) at Singapore University of Technology and Design; Author, “Nurturing Creative Mindsets Across Cultures” (2012, </w:t>
      </w:r>
      <w:r w:rsidR="00337016" w:rsidRPr="00BC2C72">
        <w:rPr>
          <w:rFonts w:cs="Arial"/>
          <w:i/>
          <w:iCs/>
          <w:color w:val="auto"/>
        </w:rPr>
        <w:t>Cultures of Creativity</w:t>
      </w:r>
      <w:r w:rsidR="00337016" w:rsidRPr="00BC2C72">
        <w:rPr>
          <w:rFonts w:cs="Arial"/>
          <w:color w:val="auto"/>
        </w:rPr>
        <w:t>)</w:t>
      </w:r>
      <w:r w:rsidR="00C522A2">
        <w:rPr>
          <w:rFonts w:cs="Arial"/>
          <w:color w:val="auto"/>
        </w:rPr>
        <w:t xml:space="preserve"> </w:t>
      </w:r>
      <w:r w:rsidR="00C522A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3734BBD0" w14:textId="77777777" w:rsidR="00C522A2" w:rsidRDefault="00C522A2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</w:p>
    <w:p w14:paraId="7D15FE97" w14:textId="0961F9BA" w:rsidR="00C522A2" w:rsidRPr="00C522A2" w:rsidRDefault="00707683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r w:rsidRPr="00707683">
        <w:rPr>
          <w:rFonts w:eastAsiaTheme="minorEastAsia" w:cs="Arial"/>
          <w:b/>
          <w:bCs/>
          <w:color w:val="215868" w:themeColor="accent5" w:themeShade="80"/>
        </w:rPr>
        <w:t>Betsy Hill, MAT, MBA,</w:t>
      </w:r>
      <w:r w:rsidRPr="00707683">
        <w:rPr>
          <w:rFonts w:eastAsiaTheme="minorEastAsia" w:cs="Arial"/>
          <w:color w:val="1A1A1A"/>
        </w:rPr>
        <w:t xml:space="preserve"> President and Chief Operating Officer, The </w:t>
      </w:r>
      <w:proofErr w:type="spellStart"/>
      <w:r w:rsidRPr="00707683">
        <w:rPr>
          <w:rFonts w:eastAsiaTheme="minorEastAsia" w:cs="Arial"/>
          <w:color w:val="1A1A1A"/>
        </w:rPr>
        <w:t>BrainWare</w:t>
      </w:r>
      <w:proofErr w:type="spellEnd"/>
      <w:r w:rsidRPr="00707683">
        <w:rPr>
          <w:rFonts w:eastAsiaTheme="minorEastAsia" w:cs="Arial"/>
          <w:color w:val="1A1A1A"/>
        </w:rPr>
        <w:t xml:space="preserve"> Company and the Learning Enhancement Corporation; Former Strategic Thinking Faculty, Lake Forest Graduate School of Management; Former Trustee, Chicago State University </w:t>
      </w:r>
      <w:r w:rsidR="00FA6A4C" w:rsidRPr="00707683">
        <w:rPr>
          <w:rFonts w:eastAsiaTheme="minorEastAsia"/>
          <w:color w:val="auto"/>
        </w:rPr>
        <w:t>Financial disclosure —</w:t>
      </w:r>
      <w:r w:rsidR="00C1391D" w:rsidRPr="00707683">
        <w:rPr>
          <w:rFonts w:eastAsiaTheme="minorEastAsia"/>
          <w:color w:val="auto"/>
        </w:rPr>
        <w:t xml:space="preserve">Financial relationship with the </w:t>
      </w:r>
      <w:proofErr w:type="spellStart"/>
      <w:r w:rsidR="00C1391D" w:rsidRPr="00707683">
        <w:rPr>
          <w:rFonts w:eastAsiaTheme="minorEastAsia"/>
          <w:color w:val="auto"/>
        </w:rPr>
        <w:t>Brainware</w:t>
      </w:r>
      <w:proofErr w:type="spellEnd"/>
      <w:r w:rsidR="00C1391D" w:rsidRPr="00707683">
        <w:rPr>
          <w:rFonts w:eastAsiaTheme="minorEastAsia"/>
          <w:color w:val="auto"/>
        </w:rPr>
        <w:t xml:space="preserve"> company</w:t>
      </w:r>
      <w:r w:rsidR="00FA6A4C" w:rsidRPr="00707683">
        <w:rPr>
          <w:rFonts w:eastAsiaTheme="minorEastAsia"/>
          <w:color w:val="auto"/>
        </w:rPr>
        <w:t>. Nonfinancial</w:t>
      </w:r>
      <w:r w:rsidR="00FA6A4C" w:rsidRPr="00707683">
        <w:rPr>
          <w:rFonts w:ascii="Times New Roman" w:eastAsiaTheme="minorEastAsia" w:hAnsi="Times New Roman"/>
          <w:color w:val="auto"/>
        </w:rPr>
        <w:t xml:space="preserve"> disclosure — No relevant nonfinancial relationship exists.</w:t>
      </w:r>
    </w:p>
    <w:p w14:paraId="4FD4D380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2C2BE07" w14:textId="77777777" w:rsidR="00337016" w:rsidRPr="002A3D1F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1" w:history="1">
        <w:r w:rsidR="00337016" w:rsidRPr="00BC2C72">
          <w:rPr>
            <w:rFonts w:cs="Arial"/>
            <w:b/>
            <w:bCs/>
            <w:color w:val="215868" w:themeColor="accent5" w:themeShade="80"/>
          </w:rPr>
          <w:t>Margaret A. Honey, PhD,</w:t>
        </w:r>
        <w:r w:rsidR="00337016" w:rsidRPr="00BC2C72">
          <w:rPr>
            <w:rFonts w:cs="Arial"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>Developmental Psychologist; President and CEO,</w:t>
      </w:r>
      <w:r w:rsidR="00337016" w:rsidRPr="00BC2C72">
        <w:rPr>
          <w:rFonts w:cs="Arial"/>
          <w:b/>
          <w:bCs/>
          <w:color w:val="680000"/>
        </w:rPr>
        <w:t xml:space="preserve"> New York Hall of Science</w:t>
      </w:r>
      <w:r w:rsidR="00337016" w:rsidRPr="00BC2C72">
        <w:rPr>
          <w:rFonts w:cs="Arial"/>
          <w:color w:val="auto"/>
        </w:rPr>
        <w:t xml:space="preserve">; Member of the Educational Advisory Board of the Partnership for 21st Century Skills, The National Resource Council’s Board on Science Education and as a committee member for the NRC study, Defining Deeper Learning and 21st Century Skills, and recently chaired the Committee on Learning Science: Computer Games, Simulations, and Education; Co-Editor, </w:t>
      </w:r>
      <w:r w:rsidR="00337016" w:rsidRPr="00BC2C72">
        <w:rPr>
          <w:rFonts w:cs="Arial"/>
          <w:i/>
          <w:iCs/>
          <w:color w:val="auto"/>
        </w:rPr>
        <w:t>Design, Make, Play: Growing the Next Generation of STEM Innovators</w:t>
      </w:r>
      <w:r w:rsidR="00337016" w:rsidRPr="00BC2C72">
        <w:rPr>
          <w:rFonts w:cs="Arial"/>
          <w:color w:val="auto"/>
        </w:rPr>
        <w:t xml:space="preserve"> (2013)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7400D4E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215868" w:themeColor="accent5" w:themeShade="80"/>
        </w:rPr>
      </w:pPr>
    </w:p>
    <w:p w14:paraId="5EF585C0" w14:textId="77777777" w:rsidR="00337016" w:rsidRPr="002A3D1F" w:rsidRDefault="00337016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r w:rsidRPr="00BC2C72">
        <w:rPr>
          <w:rFonts w:cs="Arial"/>
          <w:b/>
          <w:bCs/>
          <w:color w:val="215868" w:themeColor="accent5" w:themeShade="80"/>
        </w:rPr>
        <w:t xml:space="preserve">Diane B. </w:t>
      </w:r>
      <w:proofErr w:type="spellStart"/>
      <w:r w:rsidRPr="00BC2C72">
        <w:rPr>
          <w:rFonts w:cs="Arial"/>
          <w:b/>
          <w:bCs/>
          <w:color w:val="215868" w:themeColor="accent5" w:themeShade="80"/>
        </w:rPr>
        <w:t>Jaquith</w:t>
      </w:r>
      <w:proofErr w:type="spellEnd"/>
      <w:r w:rsidRPr="00BC2C72">
        <w:rPr>
          <w:rFonts w:cs="Arial"/>
          <w:b/>
          <w:bCs/>
          <w:color w:val="215868" w:themeColor="accent5" w:themeShade="80"/>
        </w:rPr>
        <w:t>, MA,</w:t>
      </w:r>
      <w:r w:rsidRPr="00BC2C72">
        <w:rPr>
          <w:rFonts w:cs="Arial"/>
          <w:b/>
          <w:bCs/>
          <w:color w:val="auto"/>
        </w:rPr>
        <w:t xml:space="preserve"> </w:t>
      </w:r>
      <w:r w:rsidRPr="00BC2C72">
        <w:rPr>
          <w:rFonts w:cs="Arial"/>
          <w:color w:val="auto"/>
        </w:rPr>
        <w:t xml:space="preserve">K-5 Art Teacher; Co-Founder, Teaching for Artistic Behavior; Co-Author, </w:t>
      </w:r>
      <w:r w:rsidRPr="00BC2C72">
        <w:rPr>
          <w:rFonts w:cs="Arial"/>
          <w:i/>
          <w:iCs/>
          <w:color w:val="auto"/>
        </w:rPr>
        <w:t>The Learner-Directed Classroom: Developing Creative Thinking Skills Through Art</w:t>
      </w:r>
      <w:r w:rsidRPr="00BC2C72">
        <w:rPr>
          <w:rFonts w:cs="Arial"/>
          <w:color w:val="auto"/>
        </w:rPr>
        <w:t xml:space="preserve"> (2012) and </w:t>
      </w:r>
      <w:r w:rsidRPr="00BC2C72">
        <w:rPr>
          <w:rFonts w:cs="Arial"/>
          <w:i/>
          <w:iCs/>
          <w:color w:val="auto"/>
        </w:rPr>
        <w:t xml:space="preserve">Engaging Learners Through </w:t>
      </w:r>
      <w:proofErr w:type="spellStart"/>
      <w:r w:rsidRPr="00BC2C72">
        <w:rPr>
          <w:rFonts w:cs="Arial"/>
          <w:i/>
          <w:iCs/>
          <w:color w:val="auto"/>
        </w:rPr>
        <w:t>Artmaking</w:t>
      </w:r>
      <w:proofErr w:type="spellEnd"/>
      <w:r w:rsidRPr="00BC2C72">
        <w:rPr>
          <w:rFonts w:cs="Arial"/>
          <w:i/>
          <w:iCs/>
          <w:color w:val="auto"/>
        </w:rPr>
        <w:t xml:space="preserve"> </w:t>
      </w:r>
      <w:r w:rsidRPr="00BC2C72">
        <w:rPr>
          <w:rFonts w:cs="Arial"/>
          <w:color w:val="auto"/>
        </w:rPr>
        <w:t>(2009)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0C19081F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75939EB" w14:textId="77777777" w:rsidR="00337016" w:rsidRPr="002A3D1F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2" w:history="1">
        <w:r w:rsidR="00337016" w:rsidRPr="00BC2C72">
          <w:rPr>
            <w:rFonts w:cs="Arial"/>
            <w:b/>
            <w:bCs/>
            <w:color w:val="215868" w:themeColor="accent5" w:themeShade="80"/>
          </w:rPr>
          <w:t>Rex E. Jung, PhD,</w:t>
        </w:r>
      </w:hyperlink>
      <w:r w:rsidR="00337016" w:rsidRPr="00BC2C72">
        <w:rPr>
          <w:rFonts w:cs="Arial"/>
          <w:b/>
          <w:bCs/>
          <w:color w:val="215868" w:themeColor="accent5" w:themeShade="80"/>
        </w:rPr>
        <w:t> </w:t>
      </w:r>
      <w:r w:rsidR="00337016" w:rsidRPr="00BC2C72">
        <w:rPr>
          <w:rFonts w:cs="Arial"/>
          <w:color w:val="auto"/>
        </w:rPr>
        <w:t xml:space="preserve">Assistant Research Professor, Departments of Neurology and Neurosurgery, Health Sciences Center; Assistant Research Professor, Department of Psychology, </w:t>
      </w:r>
      <w:r w:rsidR="00337016" w:rsidRPr="00BC2C72">
        <w:rPr>
          <w:rFonts w:cs="Arial"/>
          <w:b/>
          <w:bCs/>
          <w:color w:val="680000"/>
        </w:rPr>
        <w:t>University of New Mexico</w:t>
      </w:r>
      <w:r w:rsidR="00337016" w:rsidRPr="00BC2C72">
        <w:rPr>
          <w:rFonts w:cs="Arial"/>
          <w:color w:val="auto"/>
        </w:rPr>
        <w:t xml:space="preserve">; Co-Author, “The Structure of Creative Cognition in the Human Brain” (2013, </w:t>
      </w:r>
      <w:r w:rsidR="00337016" w:rsidRPr="00BC2C72">
        <w:rPr>
          <w:rFonts w:cs="Arial"/>
          <w:i/>
          <w:iCs/>
          <w:color w:val="auto"/>
        </w:rPr>
        <w:t>Frontiers in Human Neuroscience</w:t>
      </w:r>
      <w:r w:rsidR="00337016" w:rsidRPr="00BC2C72">
        <w:rPr>
          <w:rFonts w:cs="Arial"/>
          <w:color w:val="auto"/>
        </w:rPr>
        <w:t xml:space="preserve">) and “Cortical Thickness Correlates of Specific Cognitive Performance Accounted for by the General Factor of Intelligence in Healthy Children Aged 6 to 18” (2011, </w:t>
      </w:r>
      <w:proofErr w:type="spellStart"/>
      <w:r w:rsidR="00337016" w:rsidRPr="00BC2C72">
        <w:rPr>
          <w:rFonts w:cs="Arial"/>
          <w:i/>
          <w:iCs/>
          <w:color w:val="auto"/>
        </w:rPr>
        <w:t>Neuroimage</w:t>
      </w:r>
      <w:proofErr w:type="spellEnd"/>
      <w:r w:rsidR="00337016" w:rsidRPr="00BC2C72">
        <w:rPr>
          <w:rFonts w:cs="Arial"/>
          <w:color w:val="auto"/>
        </w:rPr>
        <w:t>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750FD019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0C37653D" w14:textId="0180AD2E" w:rsidR="00337016" w:rsidRPr="00950D12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3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Eric R.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Kandel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MD,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Nobel Prize Winner; University and Fred </w:t>
      </w:r>
      <w:proofErr w:type="spellStart"/>
      <w:r w:rsidR="00337016" w:rsidRPr="00BC2C72">
        <w:rPr>
          <w:rFonts w:cs="Arial"/>
          <w:color w:val="auto"/>
        </w:rPr>
        <w:t>Kavli</w:t>
      </w:r>
      <w:proofErr w:type="spellEnd"/>
      <w:r w:rsidR="00337016" w:rsidRPr="00BC2C72">
        <w:rPr>
          <w:rFonts w:cs="Arial"/>
          <w:color w:val="auto"/>
        </w:rPr>
        <w:t xml:space="preserve"> Professor; Director, </w:t>
      </w:r>
      <w:proofErr w:type="spellStart"/>
      <w:r w:rsidR="00337016" w:rsidRPr="00BC2C72">
        <w:rPr>
          <w:rFonts w:cs="Arial"/>
          <w:color w:val="auto"/>
        </w:rPr>
        <w:t>Kavli</w:t>
      </w:r>
      <w:proofErr w:type="spellEnd"/>
      <w:r w:rsidR="00337016" w:rsidRPr="00BC2C72">
        <w:rPr>
          <w:rFonts w:cs="Arial"/>
          <w:color w:val="auto"/>
        </w:rPr>
        <w:t xml:space="preserve"> Institute for Brain Science, </w:t>
      </w:r>
      <w:r w:rsidR="00337016" w:rsidRPr="00BC2C72">
        <w:rPr>
          <w:rFonts w:cs="Arial"/>
          <w:b/>
          <w:bCs/>
          <w:color w:val="680000"/>
        </w:rPr>
        <w:t>Columbia University</w:t>
      </w:r>
      <w:r w:rsidR="00337016" w:rsidRPr="00BC2C72">
        <w:rPr>
          <w:rFonts w:cs="Arial"/>
          <w:color w:val="auto"/>
        </w:rPr>
        <w:t xml:space="preserve">; Founding Director, Center for Neurobiology and Behavior, </w:t>
      </w:r>
      <w:r w:rsidR="00337016" w:rsidRPr="00BC2C72">
        <w:rPr>
          <w:rFonts w:cs="Arial"/>
          <w:b/>
          <w:bCs/>
          <w:color w:val="680000"/>
        </w:rPr>
        <w:t>Columbia University College of Physicians and Surgeons</w:t>
      </w:r>
      <w:r w:rsidR="00337016" w:rsidRPr="00BC2C72">
        <w:rPr>
          <w:rFonts w:cs="Arial"/>
          <w:color w:val="auto"/>
        </w:rPr>
        <w:t>; Author,</w:t>
      </w:r>
      <w:r w:rsidR="00337016" w:rsidRPr="00BC2C72">
        <w:rPr>
          <w:rFonts w:cs="Arial"/>
          <w:i/>
          <w:iCs/>
          <w:color w:val="auto"/>
        </w:rPr>
        <w:t xml:space="preserve"> Age of Insight</w:t>
      </w:r>
      <w:r w:rsidR="00337016" w:rsidRPr="00BC2C72">
        <w:rPr>
          <w:rFonts w:cs="Arial"/>
          <w:color w:val="auto"/>
        </w:rPr>
        <w:t xml:space="preserve"> (2012) and</w:t>
      </w:r>
      <w:r w:rsidR="00337016" w:rsidRPr="00BC2C72">
        <w:rPr>
          <w:rFonts w:cs="Arial"/>
          <w:i/>
          <w:iCs/>
          <w:color w:val="auto"/>
        </w:rPr>
        <w:t xml:space="preserve"> In Search of Memory</w:t>
      </w:r>
      <w:r w:rsidR="00337016" w:rsidRPr="00BC2C72">
        <w:rPr>
          <w:rFonts w:cs="Arial"/>
          <w:color w:val="auto"/>
        </w:rPr>
        <w:t xml:space="preserve"> (2007); Co-Author, </w:t>
      </w:r>
      <w:r w:rsidR="00337016" w:rsidRPr="00BC2C72">
        <w:rPr>
          <w:rFonts w:cs="Arial"/>
          <w:i/>
          <w:iCs/>
          <w:color w:val="auto"/>
        </w:rPr>
        <w:t xml:space="preserve">Memory: From Mind to Molecules </w:t>
      </w:r>
      <w:r w:rsidR="00337016" w:rsidRPr="00BC2C72">
        <w:rPr>
          <w:rFonts w:cs="Arial"/>
          <w:color w:val="auto"/>
        </w:rPr>
        <w:t>(2008)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054C3050" w14:textId="77777777" w:rsidR="007A551F" w:rsidRPr="00BC2C72" w:rsidRDefault="007A551F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5EE8A0DE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r w:rsidRPr="00BC2C72">
        <w:rPr>
          <w:rFonts w:cs="Arial"/>
          <w:b/>
          <w:bCs/>
          <w:color w:val="215868" w:themeColor="accent5" w:themeShade="80"/>
        </w:rPr>
        <w:t>Christopher Kaufman, PhD,</w:t>
      </w:r>
      <w:r w:rsidRPr="00BC2C72">
        <w:rPr>
          <w:rFonts w:cs="Arial"/>
          <w:b/>
          <w:bCs/>
          <w:color w:val="auto"/>
        </w:rPr>
        <w:t xml:space="preserve"> </w:t>
      </w:r>
      <w:r w:rsidRPr="00BC2C72">
        <w:rPr>
          <w:rFonts w:cs="Arial"/>
          <w:color w:val="auto"/>
        </w:rPr>
        <w:t>Licensed Psychologist and Certified School Psychologist; Co-Founder, Kaufman Psychological Services; Author,</w:t>
      </w:r>
      <w:r w:rsidRPr="00BC2C72">
        <w:rPr>
          <w:rFonts w:cs="Arial"/>
          <w:i/>
          <w:iCs/>
          <w:color w:val="auto"/>
        </w:rPr>
        <w:t xml:space="preserve"> Executive Function in the Classroom: Practical Strategies for Improving Performance and Enhancing Skills for All Students</w:t>
      </w:r>
      <w:r w:rsidRPr="00BC2C72">
        <w:rPr>
          <w:rFonts w:cs="Arial"/>
          <w:color w:val="auto"/>
        </w:rPr>
        <w:t xml:space="preserve"> (2010)</w:t>
      </w:r>
      <w:r w:rsidR="00FA6A4C">
        <w:rPr>
          <w:rFonts w:cs="Arial"/>
          <w:color w:val="auto"/>
        </w:rPr>
        <w:t xml:space="preserve"> </w:t>
      </w:r>
      <w:r w:rsidR="00FA6A4C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1D703CFE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75E095AA" w14:textId="77777777" w:rsidR="00337016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4" w:history="1">
        <w:r w:rsidR="00337016" w:rsidRPr="00BC2C72">
          <w:rPr>
            <w:rFonts w:cs="Arial"/>
            <w:b/>
            <w:bCs/>
            <w:color w:val="215868" w:themeColor="accent5" w:themeShade="80"/>
          </w:rPr>
          <w:t>James C. Kaufman, PhD,</w:t>
        </w:r>
      </w:hyperlink>
      <w:r w:rsidR="00337016" w:rsidRPr="00BC2C72">
        <w:rPr>
          <w:rFonts w:cs="Arial"/>
          <w:color w:val="auto"/>
        </w:rPr>
        <w:t xml:space="preserve"> Professor of Educational Psychology, </w:t>
      </w:r>
      <w:proofErr w:type="spellStart"/>
      <w:r w:rsidR="00337016" w:rsidRPr="00BC2C72">
        <w:rPr>
          <w:rFonts w:cs="Arial"/>
          <w:color w:val="auto"/>
        </w:rPr>
        <w:t>Neag</w:t>
      </w:r>
      <w:proofErr w:type="spellEnd"/>
      <w:r w:rsidR="00337016" w:rsidRPr="00BC2C72">
        <w:rPr>
          <w:rFonts w:cs="Arial"/>
          <w:color w:val="auto"/>
        </w:rPr>
        <w:t xml:space="preserve"> School of Education, </w:t>
      </w:r>
      <w:r w:rsidR="00337016" w:rsidRPr="00BC2C72">
        <w:rPr>
          <w:rFonts w:cs="Arial"/>
          <w:b/>
          <w:bCs/>
          <w:color w:val="680000"/>
        </w:rPr>
        <w:t>University of Connecticut;</w:t>
      </w:r>
      <w:r w:rsidR="00337016" w:rsidRPr="00BC2C72">
        <w:rPr>
          <w:rFonts w:cs="Arial"/>
          <w:color w:val="auto"/>
        </w:rPr>
        <w:t xml:space="preserve"> Author, </w:t>
      </w:r>
      <w:r w:rsidR="00337016" w:rsidRPr="00BC2C72">
        <w:rPr>
          <w:rFonts w:cs="Arial"/>
          <w:i/>
          <w:iCs/>
          <w:color w:val="auto"/>
        </w:rPr>
        <w:t>Creativity 101</w:t>
      </w:r>
      <w:r w:rsidR="00337016" w:rsidRPr="00BC2C72">
        <w:rPr>
          <w:rFonts w:cs="Arial"/>
          <w:color w:val="auto"/>
        </w:rPr>
        <w:t xml:space="preserve"> (2009); Co-Author, Being Creative Inside and Outside the Classroom: How to Boost Your Students’ </w:t>
      </w:r>
      <w:r w:rsidR="00337016" w:rsidRPr="00BC2C72">
        <w:rPr>
          <w:rFonts w:cs="Arial"/>
          <w:i/>
          <w:iCs/>
          <w:color w:val="auto"/>
        </w:rPr>
        <w:t xml:space="preserve">Creativity – and Your Own </w:t>
      </w:r>
      <w:r w:rsidR="00337016" w:rsidRPr="00BC2C72">
        <w:rPr>
          <w:rFonts w:cs="Arial"/>
          <w:color w:val="auto"/>
        </w:rPr>
        <w:t>(2012); Co-Editor,</w:t>
      </w:r>
      <w:r w:rsidR="00337016" w:rsidRPr="00BC2C72">
        <w:rPr>
          <w:rFonts w:cs="Arial"/>
          <w:i/>
          <w:iCs/>
          <w:color w:val="auto"/>
        </w:rPr>
        <w:t xml:space="preserve"> Neuroscience of Creativity</w:t>
      </w:r>
      <w:r w:rsidR="00337016" w:rsidRPr="00BC2C72">
        <w:rPr>
          <w:rFonts w:cs="Arial"/>
          <w:color w:val="auto"/>
        </w:rPr>
        <w:t xml:space="preserve"> (2013), </w:t>
      </w:r>
      <w:r w:rsidR="00337016" w:rsidRPr="00BC2C72">
        <w:rPr>
          <w:rFonts w:cs="Arial"/>
          <w:i/>
          <w:iCs/>
          <w:color w:val="auto"/>
        </w:rPr>
        <w:t>Nurturing Creativity in the Classroom (</w:t>
      </w:r>
      <w:r w:rsidR="00337016" w:rsidRPr="00BC2C72">
        <w:rPr>
          <w:rFonts w:cs="Arial"/>
          <w:color w:val="auto"/>
        </w:rPr>
        <w:t xml:space="preserve">2011) and </w:t>
      </w:r>
      <w:r w:rsidR="00337016" w:rsidRPr="00BC2C72">
        <w:rPr>
          <w:rFonts w:cs="Arial"/>
          <w:i/>
          <w:iCs/>
          <w:color w:val="auto"/>
        </w:rPr>
        <w:t>The Cambridge Handbook of Creativity</w:t>
      </w:r>
      <w:r w:rsidR="00337016" w:rsidRPr="00BC2C72">
        <w:rPr>
          <w:rFonts w:cs="Arial"/>
          <w:color w:val="auto"/>
        </w:rPr>
        <w:t xml:space="preserve"> (2010)</w:t>
      </w:r>
      <w:r w:rsidR="00FA6A4C">
        <w:rPr>
          <w:rFonts w:cs="Arial"/>
          <w:color w:val="auto"/>
        </w:rPr>
        <w:t xml:space="preserve"> </w:t>
      </w:r>
      <w:r w:rsidR="00FA6A4C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75E6BE87" w14:textId="77777777" w:rsidR="00950D12" w:rsidRPr="00BC2C72" w:rsidRDefault="00950D12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65F15214" w14:textId="77777777" w:rsidR="00950D12" w:rsidRDefault="00950D12" w:rsidP="00950D1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r w:rsidRPr="00BC2C72">
        <w:rPr>
          <w:rFonts w:cs="Arial"/>
          <w:b/>
          <w:bCs/>
          <w:color w:val="215868" w:themeColor="accent5" w:themeShade="80"/>
        </w:rPr>
        <w:t>Scott Barry Kaufman, PhD,</w:t>
      </w:r>
      <w:r w:rsidRPr="00BC2C72">
        <w:rPr>
          <w:rFonts w:cs="Arial"/>
          <w:color w:val="auto"/>
        </w:rPr>
        <w:t xml:space="preserve"> Adjunct Assistant Professor of Psychology,</w:t>
      </w:r>
      <w:r w:rsidRPr="00BC2C72">
        <w:rPr>
          <w:rFonts w:cs="Arial"/>
          <w:b/>
          <w:bCs/>
          <w:color w:val="680000"/>
        </w:rPr>
        <w:t xml:space="preserve"> New York University</w:t>
      </w:r>
      <w:r w:rsidRPr="00BC2C72">
        <w:rPr>
          <w:rFonts w:cs="Arial"/>
          <w:color w:val="auto"/>
        </w:rPr>
        <w:t>; Co-Founder, The Creativity Post; Blogger, “Beautiful Minds,” Scientific American Mind; Author,</w:t>
      </w:r>
      <w:r w:rsidRPr="00BC2C72">
        <w:rPr>
          <w:rFonts w:cs="Arial"/>
          <w:i/>
          <w:iCs/>
          <w:color w:val="auto"/>
        </w:rPr>
        <w:t xml:space="preserve"> Ungifted: Intelligence Redefined</w:t>
      </w:r>
      <w:r w:rsidRPr="00BC2C72">
        <w:rPr>
          <w:rFonts w:cs="Arial"/>
          <w:color w:val="auto"/>
        </w:rPr>
        <w:t xml:space="preserve"> (2013); Editor, </w:t>
      </w:r>
      <w:r w:rsidRPr="00BC2C72">
        <w:rPr>
          <w:rFonts w:cs="Arial"/>
          <w:i/>
          <w:iCs/>
          <w:color w:val="auto"/>
        </w:rPr>
        <w:t>The Complexity of Greatness: Beyond Talent or Practice</w:t>
      </w:r>
      <w:r w:rsidRPr="00BC2C72">
        <w:rPr>
          <w:rFonts w:cs="Arial"/>
          <w:color w:val="auto"/>
        </w:rPr>
        <w:t xml:space="preserve"> (2013); Co-Editor, </w:t>
      </w:r>
      <w:r w:rsidRPr="00BC2C72">
        <w:rPr>
          <w:rFonts w:cs="Arial"/>
          <w:i/>
          <w:iCs/>
          <w:color w:val="auto"/>
        </w:rPr>
        <w:t>The Cambridge Handbook of Intelligence</w:t>
      </w:r>
      <w:r w:rsidRPr="00BC2C72">
        <w:rPr>
          <w:rFonts w:cs="Arial"/>
          <w:color w:val="auto"/>
        </w:rPr>
        <w:t xml:space="preserve"> (2011)</w:t>
      </w:r>
      <w:r>
        <w:rPr>
          <w:rFonts w:cs="Arial"/>
          <w:color w:val="auto"/>
        </w:rPr>
        <w:t xml:space="preserve"> </w:t>
      </w:r>
      <w:r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43DAA035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3540D810" w14:textId="77777777" w:rsidR="00337016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5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Henry A.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Kautz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Professor and Chair, Department of Computer Science; Director of the Institute for Data Science, </w:t>
      </w:r>
      <w:r w:rsidR="00337016" w:rsidRPr="00BC2C72">
        <w:rPr>
          <w:rFonts w:cs="Arial"/>
          <w:b/>
          <w:bCs/>
          <w:color w:val="680000"/>
        </w:rPr>
        <w:t>University of Rochester</w:t>
      </w:r>
      <w:r w:rsidR="00337016" w:rsidRPr="00BC2C72">
        <w:rPr>
          <w:rFonts w:cs="Arial"/>
          <w:color w:val="auto"/>
        </w:rPr>
        <w:t>; Fellow of the American Association for the Advancement of Science; Past President and Fellow of the Association for the Advancement of Artificial Intelligence; Co-Author, “Location-Based Reasoning about Complex Multi-Agent Behavior” (2012,</w:t>
      </w:r>
      <w:r w:rsidR="00337016" w:rsidRPr="00BC2C72">
        <w:rPr>
          <w:rFonts w:cs="Arial"/>
          <w:i/>
          <w:iCs/>
          <w:color w:val="auto"/>
        </w:rPr>
        <w:t xml:space="preserve"> Journal of Artificial Intelligence Research</w:t>
      </w:r>
      <w:r w:rsidR="00337016" w:rsidRPr="00BC2C72">
        <w:rPr>
          <w:rFonts w:cs="Arial"/>
          <w:color w:val="auto"/>
        </w:rPr>
        <w:t>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2D457960" w14:textId="77777777" w:rsidR="00950D12" w:rsidRPr="00FA6A4C" w:rsidRDefault="00950D12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</w:p>
    <w:p w14:paraId="55801228" w14:textId="77777777" w:rsidR="00950D12" w:rsidRDefault="00097CB1" w:rsidP="00950D1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6" w:history="1">
        <w:r w:rsidR="00950D12" w:rsidRPr="00BC2C72">
          <w:rPr>
            <w:rFonts w:cs="Arial"/>
            <w:b/>
            <w:bCs/>
            <w:color w:val="215868" w:themeColor="accent5" w:themeShade="80"/>
          </w:rPr>
          <w:t xml:space="preserve">Kenneth S. </w:t>
        </w:r>
        <w:proofErr w:type="spellStart"/>
        <w:r w:rsidR="00950D12" w:rsidRPr="00BC2C72">
          <w:rPr>
            <w:rFonts w:cs="Arial"/>
            <w:b/>
            <w:bCs/>
            <w:color w:val="215868" w:themeColor="accent5" w:themeShade="80"/>
          </w:rPr>
          <w:t>Kosik</w:t>
        </w:r>
        <w:proofErr w:type="spellEnd"/>
        <w:r w:rsidR="00950D12" w:rsidRPr="00BC2C72">
          <w:rPr>
            <w:rFonts w:cs="Arial"/>
            <w:b/>
            <w:bCs/>
            <w:color w:val="215868" w:themeColor="accent5" w:themeShade="80"/>
          </w:rPr>
          <w:t>, MD,</w:t>
        </w:r>
        <w:r w:rsidR="00950D12" w:rsidRPr="00BC2C72">
          <w:rPr>
            <w:rFonts w:cs="Arial"/>
            <w:b/>
            <w:bCs/>
            <w:color w:val="407BBF"/>
          </w:rPr>
          <w:t xml:space="preserve"> </w:t>
        </w:r>
      </w:hyperlink>
      <w:r w:rsidR="00950D12" w:rsidRPr="00BC2C72">
        <w:rPr>
          <w:rFonts w:cs="Arial"/>
          <w:color w:val="auto"/>
        </w:rPr>
        <w:t xml:space="preserve">Co-Director, Neuroscience Research Institute; Professor of Neuroscience Research, Department of Molecular, Cellular and Developmental Biology, </w:t>
      </w:r>
      <w:r w:rsidR="00950D12" w:rsidRPr="00BC2C72">
        <w:rPr>
          <w:rFonts w:cs="Arial"/>
          <w:b/>
          <w:bCs/>
          <w:color w:val="680000"/>
        </w:rPr>
        <w:t>University of California, Santa Barbara</w:t>
      </w:r>
      <w:r w:rsidR="00950D12" w:rsidRPr="00BC2C72">
        <w:rPr>
          <w:rFonts w:cs="Arial"/>
          <w:color w:val="auto"/>
        </w:rPr>
        <w:t xml:space="preserve">; Co-Founder, </w:t>
      </w:r>
      <w:r w:rsidR="00950D12" w:rsidRPr="00BC2C72">
        <w:rPr>
          <w:rFonts w:cs="Arial"/>
          <w:i/>
          <w:iCs/>
          <w:color w:val="auto"/>
        </w:rPr>
        <w:t>Learning &amp; the Brain</w:t>
      </w:r>
      <w:r w:rsidR="00950D12" w:rsidRPr="00BC2C72">
        <w:rPr>
          <w:rFonts w:cs="Arial"/>
          <w:color w:val="auto"/>
        </w:rPr>
        <w:t xml:space="preserve">; Co-Author, </w:t>
      </w:r>
      <w:r w:rsidR="00950D12" w:rsidRPr="00BC2C72">
        <w:rPr>
          <w:rFonts w:cs="Arial"/>
          <w:i/>
          <w:iCs/>
          <w:color w:val="auto"/>
        </w:rPr>
        <w:t xml:space="preserve">The Alzheimer’s Solution </w:t>
      </w:r>
      <w:r w:rsidR="00950D12" w:rsidRPr="00BC2C72">
        <w:rPr>
          <w:rFonts w:cs="Arial"/>
          <w:color w:val="auto"/>
        </w:rPr>
        <w:t>(2010)</w:t>
      </w:r>
      <w:r w:rsidR="00950D12">
        <w:rPr>
          <w:rFonts w:cs="Arial"/>
          <w:color w:val="auto"/>
        </w:rPr>
        <w:t xml:space="preserve"> </w:t>
      </w:r>
      <w:r w:rsidR="00950D12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13ADAA3E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2B424BE8" w14:textId="56D01D89" w:rsidR="00337016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27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John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Kounios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 w:rsidRPr="00BC2C72">
        <w:rPr>
          <w:rFonts w:cs="Arial"/>
          <w:color w:val="auto"/>
        </w:rPr>
        <w:t xml:space="preserve"> Professor of Psychology; Director, Program in Applied Cognitive &amp; Brain Sciences, </w:t>
      </w:r>
      <w:r w:rsidR="00337016" w:rsidRPr="00BC2C72">
        <w:rPr>
          <w:rFonts w:cs="Arial"/>
          <w:b/>
          <w:bCs/>
          <w:color w:val="680000"/>
        </w:rPr>
        <w:t>Drexel University;</w:t>
      </w:r>
      <w:r w:rsidR="00337016" w:rsidRPr="00BC2C72">
        <w:rPr>
          <w:rFonts w:cs="Arial"/>
          <w:color w:val="auto"/>
        </w:rPr>
        <w:t xml:space="preserve"> Co-Author, “The Cognitive Neuroscience of Insight” (2013, </w:t>
      </w:r>
      <w:r w:rsidR="00337016" w:rsidRPr="00BC2C72">
        <w:rPr>
          <w:rFonts w:cs="Arial"/>
          <w:i/>
          <w:iCs/>
          <w:color w:val="auto"/>
        </w:rPr>
        <w:t>Annual Review of Psychology</w:t>
      </w:r>
      <w:r w:rsidR="00337016" w:rsidRPr="00BC2C72">
        <w:rPr>
          <w:rFonts w:cs="Arial"/>
          <w:color w:val="auto"/>
        </w:rPr>
        <w:t>) and “The Aha! Moment” (2009,</w:t>
      </w:r>
      <w:r w:rsidR="00337016" w:rsidRPr="00BC2C72">
        <w:rPr>
          <w:rFonts w:cs="Arial"/>
          <w:i/>
          <w:iCs/>
          <w:color w:val="auto"/>
        </w:rPr>
        <w:t xml:space="preserve"> Current Directions in Psychological Science</w:t>
      </w:r>
      <w:r w:rsidR="00337016" w:rsidRPr="00BC2C72">
        <w:rPr>
          <w:rFonts w:cs="Arial"/>
          <w:color w:val="auto"/>
        </w:rPr>
        <w:t>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73948766" w14:textId="77777777" w:rsidR="00097CB1" w:rsidRPr="00950D12" w:rsidRDefault="00097CB1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bookmarkStart w:id="0" w:name="_GoBack"/>
      <w:bookmarkEnd w:id="0"/>
    </w:p>
    <w:p w14:paraId="2966DDDF" w14:textId="77777777" w:rsidR="002A3D1F" w:rsidRDefault="00097CB1" w:rsidP="002A3D1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color w:val="auto"/>
        </w:rPr>
      </w:pPr>
      <w:r>
        <w:fldChar w:fldCharType="begin"/>
      </w:r>
      <w:r>
        <w:instrText xml:space="preserve"> HYPERLINK "http://www.kathleenkryza.com/" </w:instrText>
      </w:r>
      <w:r>
        <w:fldChar w:fldCharType="separate"/>
      </w:r>
      <w:r w:rsidR="00337016" w:rsidRPr="00BC2C72">
        <w:rPr>
          <w:rFonts w:cs="Arial"/>
          <w:b/>
          <w:bCs/>
          <w:color w:val="215868" w:themeColor="accent5" w:themeShade="80"/>
        </w:rPr>
        <w:t xml:space="preserve">Kathleen M. </w:t>
      </w:r>
      <w:proofErr w:type="spellStart"/>
      <w:r w:rsidR="00337016" w:rsidRPr="00BC2C72">
        <w:rPr>
          <w:rFonts w:cs="Arial"/>
          <w:b/>
          <w:bCs/>
          <w:color w:val="215868" w:themeColor="accent5" w:themeShade="80"/>
        </w:rPr>
        <w:t>Kryza</w:t>
      </w:r>
      <w:proofErr w:type="spellEnd"/>
      <w:r w:rsidR="00337016" w:rsidRPr="00BC2C72">
        <w:rPr>
          <w:rFonts w:cs="Arial"/>
          <w:b/>
          <w:bCs/>
          <w:color w:val="215868" w:themeColor="accent5" w:themeShade="80"/>
        </w:rPr>
        <w:t>, MA, CEO,</w:t>
      </w:r>
      <w:r>
        <w:rPr>
          <w:rFonts w:cs="Arial"/>
          <w:b/>
          <w:bCs/>
          <w:color w:val="215868" w:themeColor="accent5" w:themeShade="80"/>
        </w:rPr>
        <w:fldChar w:fldCharType="end"/>
      </w:r>
      <w:r w:rsidR="00337016" w:rsidRPr="00BC2C72">
        <w:rPr>
          <w:rFonts w:cs="Arial"/>
          <w:color w:val="auto"/>
        </w:rPr>
        <w:t xml:space="preserve"> Infinite Horizons; Co-Author, </w:t>
      </w:r>
      <w:r w:rsidR="00337016" w:rsidRPr="00BC2C72">
        <w:rPr>
          <w:rFonts w:cs="Arial"/>
          <w:i/>
          <w:iCs/>
          <w:color w:val="auto"/>
        </w:rPr>
        <w:t xml:space="preserve">Developing Growth Mindsets in the Inspiring Classroom </w:t>
      </w:r>
      <w:r w:rsidR="00337016" w:rsidRPr="00BC2C72">
        <w:rPr>
          <w:rFonts w:cs="Arial"/>
          <w:color w:val="auto"/>
        </w:rPr>
        <w:t xml:space="preserve">(2011) and </w:t>
      </w:r>
      <w:r w:rsidR="00337016" w:rsidRPr="00BC2C72">
        <w:rPr>
          <w:rFonts w:cs="Arial"/>
          <w:i/>
          <w:iCs/>
          <w:color w:val="auto"/>
        </w:rPr>
        <w:t>Winning Strategies for Test Taking - Grades 3-8</w:t>
      </w:r>
      <w:r w:rsidR="00337016" w:rsidRPr="00BC2C72">
        <w:rPr>
          <w:rFonts w:cs="Arial"/>
          <w:color w:val="auto"/>
        </w:rPr>
        <w:t xml:space="preserve"> (2009)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6A5A7EA3" w14:textId="77777777" w:rsidR="00337016" w:rsidRPr="00BC2C72" w:rsidRDefault="00337016" w:rsidP="00337016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auto"/>
        </w:rPr>
      </w:pPr>
    </w:p>
    <w:p w14:paraId="2CB9301F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28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Arthur B.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Markman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</w:t>
        </w:r>
      </w:hyperlink>
      <w:r w:rsidR="00337016" w:rsidRPr="00BC2C72">
        <w:rPr>
          <w:rFonts w:cs="Arial"/>
          <w:b/>
          <w:bCs/>
          <w:color w:val="215868" w:themeColor="accent5" w:themeShade="80"/>
        </w:rPr>
        <w:t>,</w:t>
      </w:r>
      <w:r w:rsidR="00337016" w:rsidRPr="00BC2C72">
        <w:rPr>
          <w:rFonts w:cs="Arial"/>
          <w:b/>
          <w:bCs/>
          <w:color w:val="auto"/>
        </w:rPr>
        <w:t xml:space="preserve"> </w:t>
      </w:r>
      <w:r w:rsidR="00337016" w:rsidRPr="00BC2C72">
        <w:rPr>
          <w:rFonts w:cs="Arial"/>
          <w:color w:val="auto"/>
        </w:rPr>
        <w:t xml:space="preserve">Annabel Iron </w:t>
      </w:r>
      <w:proofErr w:type="spellStart"/>
      <w:r w:rsidR="00337016" w:rsidRPr="00BC2C72">
        <w:rPr>
          <w:rFonts w:cs="Arial"/>
          <w:color w:val="auto"/>
        </w:rPr>
        <w:t>Worsham</w:t>
      </w:r>
      <w:proofErr w:type="spellEnd"/>
      <w:r w:rsidR="00337016" w:rsidRPr="00BC2C72">
        <w:rPr>
          <w:rFonts w:cs="Arial"/>
          <w:color w:val="auto"/>
        </w:rPr>
        <w:t xml:space="preserve"> Centennial Professor, Department of Psychology, </w:t>
      </w:r>
      <w:r w:rsidR="00337016" w:rsidRPr="00BC2C72">
        <w:rPr>
          <w:rFonts w:cs="Arial"/>
          <w:b/>
          <w:bCs/>
          <w:color w:val="680000"/>
        </w:rPr>
        <w:t>The University of Texas at Austin</w:t>
      </w:r>
      <w:r w:rsidR="00337016" w:rsidRPr="00BC2C72">
        <w:rPr>
          <w:rFonts w:cs="Arial"/>
          <w:color w:val="auto"/>
        </w:rPr>
        <w:t xml:space="preserve">; Executive Editor, </w:t>
      </w:r>
      <w:r w:rsidR="00337016" w:rsidRPr="00BC2C72">
        <w:rPr>
          <w:rFonts w:cs="Arial"/>
          <w:i/>
          <w:iCs/>
          <w:color w:val="auto"/>
        </w:rPr>
        <w:t>Cognitive Science</w:t>
      </w:r>
      <w:r w:rsidR="00337016" w:rsidRPr="00BC2C72">
        <w:rPr>
          <w:rFonts w:cs="Arial"/>
          <w:color w:val="auto"/>
        </w:rPr>
        <w:t xml:space="preserve">; Author, </w:t>
      </w:r>
      <w:r w:rsidR="00337016" w:rsidRPr="00BC2C72">
        <w:rPr>
          <w:rFonts w:cs="Arial"/>
          <w:i/>
          <w:iCs/>
          <w:color w:val="auto"/>
        </w:rPr>
        <w:t xml:space="preserve">Smart Change: Five Tools to Create New and Sustainable Habits in Yourself and Others </w:t>
      </w:r>
      <w:r w:rsidR="00337016" w:rsidRPr="00BC2C72">
        <w:rPr>
          <w:rFonts w:cs="Arial"/>
          <w:color w:val="auto"/>
        </w:rPr>
        <w:t xml:space="preserve">(2014) and </w:t>
      </w:r>
      <w:r w:rsidR="00337016" w:rsidRPr="00BC2C72">
        <w:rPr>
          <w:rFonts w:cs="Arial"/>
          <w:i/>
          <w:iCs/>
          <w:color w:val="auto"/>
        </w:rPr>
        <w:t>Smart Thinking: Three Essential Keys to Solve Problems, Innovate, and Get Things Done</w:t>
      </w:r>
      <w:r w:rsidR="00337016" w:rsidRPr="00BC2C72">
        <w:rPr>
          <w:rFonts w:cs="Arial"/>
          <w:color w:val="auto"/>
        </w:rPr>
        <w:t xml:space="preserve"> (2012); Co-Author, </w:t>
      </w:r>
      <w:r w:rsidR="00337016" w:rsidRPr="00BC2C72">
        <w:rPr>
          <w:rFonts w:cs="Arial"/>
          <w:i/>
          <w:iCs/>
          <w:color w:val="auto"/>
        </w:rPr>
        <w:t>Tools for Innovation: The Science Behind the Practical Methods That Drive New Ideas</w:t>
      </w:r>
      <w:r w:rsidR="00337016" w:rsidRPr="00BC2C72">
        <w:rPr>
          <w:rFonts w:cs="Arial"/>
          <w:color w:val="auto"/>
        </w:rPr>
        <w:t xml:space="preserve"> (2009)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5777E73B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2DEEB7B3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29" w:anchor="sylvia" w:history="1">
        <w:r w:rsidR="00337016" w:rsidRPr="00BC2C72">
          <w:rPr>
            <w:rFonts w:cs="Arial"/>
            <w:b/>
            <w:bCs/>
            <w:color w:val="215868" w:themeColor="accent5" w:themeShade="80"/>
          </w:rPr>
          <w:t>Sylvia L. Martinez, MA,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President of Generation YES, a non-profit with a mission of empowering young people to improve their schools and communities with modern technology; Designer of Math Blaster and Maurice Ashley Teaches Chess; Developer of the award-winning website Math.com; Co-Author, </w:t>
      </w:r>
      <w:r w:rsidR="00337016" w:rsidRPr="00BC2C72">
        <w:rPr>
          <w:rFonts w:cs="Arial"/>
          <w:i/>
          <w:iCs/>
          <w:color w:val="auto"/>
        </w:rPr>
        <w:t xml:space="preserve">Invent to Learn: Making, Tinkering and Engineering in the Classroom </w:t>
      </w:r>
      <w:r w:rsidR="00337016" w:rsidRPr="00BC2C72">
        <w:rPr>
          <w:rFonts w:cs="Arial"/>
          <w:color w:val="auto"/>
        </w:rPr>
        <w:t>(2013)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3A0A0BC5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2E7251D2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30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Jack A.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Naglieri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>
        <w:rPr>
          <w:rFonts w:cs="Arial"/>
          <w:color w:val="auto"/>
        </w:rPr>
        <w:t xml:space="preserve"> </w:t>
      </w:r>
      <w:r w:rsidR="00337016" w:rsidRPr="00BC2C72">
        <w:rPr>
          <w:rFonts w:cs="Arial"/>
          <w:color w:val="auto"/>
        </w:rPr>
        <w:t xml:space="preserve">Research Professor, Curry School of Education, </w:t>
      </w:r>
      <w:r w:rsidR="00337016" w:rsidRPr="00BC2C72">
        <w:rPr>
          <w:rFonts w:cs="Arial"/>
          <w:b/>
          <w:bCs/>
          <w:color w:val="680000"/>
        </w:rPr>
        <w:t>University of Virginia</w:t>
      </w:r>
      <w:r w:rsidR="00337016" w:rsidRPr="00BC2C72">
        <w:rPr>
          <w:rFonts w:cs="Arial"/>
          <w:color w:val="auto"/>
        </w:rPr>
        <w:t>; Emeritus Professor of Psychology,</w:t>
      </w:r>
      <w:r w:rsidR="00337016" w:rsidRPr="00BC2C72">
        <w:rPr>
          <w:rFonts w:cs="Arial"/>
          <w:b/>
          <w:bCs/>
          <w:color w:val="680000"/>
        </w:rPr>
        <w:t xml:space="preserve"> George Mason University</w:t>
      </w:r>
      <w:r w:rsidR="00337016" w:rsidRPr="00BC2C72">
        <w:rPr>
          <w:rFonts w:cs="Arial"/>
          <w:color w:val="auto"/>
        </w:rPr>
        <w:t>; Co-Author,</w:t>
      </w:r>
      <w:r w:rsidR="00337016" w:rsidRPr="00BC2C72">
        <w:rPr>
          <w:rFonts w:cs="Arial"/>
          <w:i/>
          <w:iCs/>
          <w:color w:val="auto"/>
        </w:rPr>
        <w:t xml:space="preserve"> Handbook of Executive Functioning </w:t>
      </w:r>
      <w:r w:rsidR="00337016" w:rsidRPr="00BC2C72">
        <w:rPr>
          <w:rFonts w:cs="Arial"/>
          <w:color w:val="auto"/>
        </w:rPr>
        <w:t xml:space="preserve">(2013) and </w:t>
      </w:r>
      <w:r w:rsidR="00337016" w:rsidRPr="00BC2C72">
        <w:rPr>
          <w:rFonts w:cs="Arial"/>
          <w:i/>
          <w:iCs/>
          <w:color w:val="auto"/>
        </w:rPr>
        <w:t>Comprehensive Inventory of Executive Function</w:t>
      </w:r>
      <w:r w:rsidR="00337016" w:rsidRPr="00BC2C72">
        <w:rPr>
          <w:rFonts w:cs="Arial"/>
          <w:color w:val="auto"/>
        </w:rPr>
        <w:t xml:space="preserve"> (2012); Co-Editor,</w:t>
      </w:r>
      <w:r w:rsidR="00337016" w:rsidRPr="00BC2C72">
        <w:rPr>
          <w:rFonts w:cs="Arial"/>
          <w:i/>
          <w:iCs/>
          <w:color w:val="auto"/>
        </w:rPr>
        <w:t xml:space="preserve"> Practitioner’s Guide to Assessing Intelligence and Achievement </w:t>
      </w:r>
      <w:r w:rsidR="00337016" w:rsidRPr="00BC2C72">
        <w:rPr>
          <w:rFonts w:cs="Arial"/>
          <w:color w:val="auto"/>
        </w:rPr>
        <w:t>(2009)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72B9A32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56B5F6E6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proofErr w:type="spellStart"/>
      <w:r w:rsidRPr="00BC2C72">
        <w:rPr>
          <w:rFonts w:cs="Arial"/>
          <w:b/>
          <w:bCs/>
          <w:color w:val="215868" w:themeColor="accent5" w:themeShade="80"/>
        </w:rPr>
        <w:t>Ivonne</w:t>
      </w:r>
      <w:proofErr w:type="spellEnd"/>
      <w:r w:rsidRPr="00BC2C72">
        <w:rPr>
          <w:rFonts w:cs="Arial"/>
          <w:b/>
          <w:bCs/>
          <w:color w:val="215868" w:themeColor="accent5" w:themeShade="80"/>
        </w:rPr>
        <w:t xml:space="preserve"> Chand O’Neal, MA,</w:t>
      </w:r>
      <w:r w:rsidRPr="00BC2C72">
        <w:rPr>
          <w:rFonts w:cs="Arial"/>
          <w:color w:val="auto"/>
        </w:rPr>
        <w:t xml:space="preserve"> Director of Research and Evaluation, </w:t>
      </w:r>
      <w:r w:rsidRPr="00BC2C72">
        <w:rPr>
          <w:rFonts w:cs="Arial"/>
          <w:b/>
          <w:bCs/>
          <w:color w:val="680000"/>
        </w:rPr>
        <w:t>The John F. Kennedy Center for the Performing Arts</w:t>
      </w:r>
      <w:r w:rsidRPr="00BC2C72">
        <w:rPr>
          <w:rFonts w:cs="Arial"/>
          <w:color w:val="auto"/>
        </w:rPr>
        <w:t>, which is conducting research on whether various aspects of arts integration instruction affect student engagement and creative ability</w:t>
      </w:r>
      <w:r w:rsidR="002A3D1F">
        <w:rPr>
          <w:rFonts w:cs="Arial"/>
          <w:color w:val="auto"/>
        </w:rPr>
        <w:t xml:space="preserve">.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1DCDB1A5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215868" w:themeColor="accent5" w:themeShade="80"/>
        </w:rPr>
      </w:pPr>
    </w:p>
    <w:p w14:paraId="7724C37B" w14:textId="57CFAA9E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31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Robert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Plotkin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,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Esq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</w:t>
        </w:r>
      </w:hyperlink>
      <w:r w:rsidR="00337016" w:rsidRPr="00BC2C72">
        <w:rPr>
          <w:rFonts w:cs="Arial"/>
          <w:color w:val="auto"/>
        </w:rPr>
        <w:t xml:space="preserve"> Adjunct Faculty, </w:t>
      </w:r>
      <w:r w:rsidR="00337016" w:rsidRPr="00BC2C72">
        <w:rPr>
          <w:rFonts w:cs="Arial"/>
          <w:b/>
          <w:bCs/>
          <w:color w:val="680000"/>
        </w:rPr>
        <w:t>Boston University School of Law</w:t>
      </w:r>
      <w:r w:rsidR="00337016" w:rsidRPr="00BC2C72">
        <w:rPr>
          <w:rFonts w:cs="Arial"/>
          <w:color w:val="auto"/>
        </w:rPr>
        <w:t xml:space="preserve">; Blogger, Automating Invention; Author, </w:t>
      </w:r>
      <w:r w:rsidR="00337016" w:rsidRPr="00BC2C72">
        <w:rPr>
          <w:rFonts w:cs="Arial"/>
          <w:i/>
          <w:iCs/>
          <w:color w:val="auto"/>
        </w:rPr>
        <w:t>Computers and Creativity</w:t>
      </w:r>
      <w:r w:rsidR="00337016" w:rsidRPr="00BC2C72">
        <w:rPr>
          <w:rFonts w:cs="Arial"/>
          <w:color w:val="auto"/>
        </w:rPr>
        <w:t xml:space="preserve"> (2011) and </w:t>
      </w:r>
      <w:r w:rsidR="00337016" w:rsidRPr="00BC2C72">
        <w:rPr>
          <w:rFonts w:cs="Arial"/>
          <w:i/>
          <w:iCs/>
          <w:color w:val="auto"/>
        </w:rPr>
        <w:t xml:space="preserve">The Genie in the Machine: How Computer-Automated Inventing Is Revolutionizing Law and Business </w:t>
      </w:r>
      <w:r w:rsidR="00337016" w:rsidRPr="00BC2C72">
        <w:rPr>
          <w:rFonts w:cs="Arial"/>
          <w:color w:val="auto"/>
        </w:rPr>
        <w:t>(2009)</w:t>
      </w:r>
      <w:r w:rsidR="002A3D1F">
        <w:rPr>
          <w:rFonts w:cs="Arial"/>
          <w:color w:val="auto"/>
        </w:rPr>
        <w:t xml:space="preserve"> </w:t>
      </w:r>
      <w:r w:rsidR="007A551F">
        <w:rPr>
          <w:rFonts w:ascii="Times New Roman" w:eastAsiaTheme="minorEastAsia" w:hAnsi="Times New Roman"/>
          <w:color w:val="auto"/>
        </w:rPr>
        <w:t>Financial disclosure — Receives speaking fee from Learning &amp; the Brain and royalty from book sales. Nonfinancial disclosure — No relevant nonfinancial relationship exists.</w:t>
      </w:r>
    </w:p>
    <w:p w14:paraId="586C3CE5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4B68F6BB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32" w:history="1">
        <w:r w:rsidR="00337016" w:rsidRPr="00BC2C72">
          <w:rPr>
            <w:rFonts w:cs="Arial"/>
            <w:b/>
            <w:bCs/>
            <w:color w:val="215868" w:themeColor="accent5" w:themeShade="80"/>
          </w:rPr>
          <w:t>Michele M. Root-Bernstein, PhD,</w:t>
        </w:r>
      </w:hyperlink>
      <w:r w:rsidR="00337016" w:rsidRPr="00BC2C72">
        <w:rPr>
          <w:rFonts w:cs="Arial"/>
          <w:color w:val="auto"/>
        </w:rPr>
        <w:t xml:space="preserve"> Adjunct Assistant Professor, Department of Theatre, </w:t>
      </w:r>
      <w:r w:rsidR="00337016" w:rsidRPr="00BC2C72">
        <w:rPr>
          <w:rFonts w:cs="Arial"/>
          <w:b/>
          <w:bCs/>
          <w:color w:val="680000"/>
        </w:rPr>
        <w:t>Michigan State University</w:t>
      </w:r>
      <w:r w:rsidR="00337016" w:rsidRPr="00BC2C72">
        <w:rPr>
          <w:rFonts w:cs="Arial"/>
          <w:color w:val="auto"/>
        </w:rPr>
        <w:t xml:space="preserve">; Co-Author, “Thinking Inside the Box” (2009, </w:t>
      </w:r>
      <w:r w:rsidR="00337016" w:rsidRPr="00BC2C72">
        <w:rPr>
          <w:rFonts w:cs="Arial"/>
          <w:i/>
          <w:iCs/>
          <w:color w:val="auto"/>
        </w:rPr>
        <w:t>Psychology Today</w:t>
      </w:r>
      <w:r w:rsidR="00337016" w:rsidRPr="00BC2C72">
        <w:rPr>
          <w:rFonts w:cs="Arial"/>
          <w:color w:val="auto"/>
        </w:rPr>
        <w:t xml:space="preserve">) and </w:t>
      </w:r>
      <w:r w:rsidR="00337016" w:rsidRPr="00BC2C72">
        <w:rPr>
          <w:rFonts w:cs="Arial"/>
          <w:i/>
          <w:iCs/>
          <w:color w:val="auto"/>
        </w:rPr>
        <w:t xml:space="preserve">Sparks of Genius: The Thirteen Thinking Tools of the World’s Most Creative People </w:t>
      </w:r>
      <w:r w:rsidR="00337016" w:rsidRPr="00BC2C72">
        <w:rPr>
          <w:rFonts w:cs="Arial"/>
          <w:color w:val="auto"/>
        </w:rPr>
        <w:t>(2001)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3E9F0DF2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76E6D6C0" w14:textId="77777777" w:rsidR="00337016" w:rsidRDefault="00950D12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  <w:hyperlink r:id="rId33" w:history="1">
        <w:r w:rsidR="00337016" w:rsidRPr="00BC2C72">
          <w:rPr>
            <w:rFonts w:cs="Arial"/>
            <w:b/>
            <w:bCs/>
            <w:color w:val="215868" w:themeColor="accent5" w:themeShade="80"/>
          </w:rPr>
          <w:t>Robert S. Root-Bernstein, PhD,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Professor of Physiology, </w:t>
      </w:r>
      <w:r w:rsidR="00337016" w:rsidRPr="00BC2C72">
        <w:rPr>
          <w:rFonts w:cs="Arial"/>
          <w:b/>
          <w:bCs/>
          <w:color w:val="680000"/>
        </w:rPr>
        <w:t>Michigan State University</w:t>
      </w:r>
      <w:r w:rsidR="00337016" w:rsidRPr="00BC2C72">
        <w:rPr>
          <w:rFonts w:cs="Arial"/>
          <w:color w:val="auto"/>
        </w:rPr>
        <w:t xml:space="preserve">; Co-Author, “The Art and Craft of Science” (2013, </w:t>
      </w:r>
      <w:r w:rsidR="00337016" w:rsidRPr="00BC2C72">
        <w:rPr>
          <w:rFonts w:cs="Arial"/>
          <w:i/>
          <w:iCs/>
          <w:color w:val="auto"/>
        </w:rPr>
        <w:t>Educational Leadership</w:t>
      </w:r>
      <w:r w:rsidR="00337016" w:rsidRPr="00BC2C72">
        <w:rPr>
          <w:rFonts w:cs="Arial"/>
          <w:color w:val="auto"/>
        </w:rPr>
        <w:t xml:space="preserve">), “The Importance of Early and Persistent Arts and Craft Education for Future Scientists and Engineers” (2012, </w:t>
      </w:r>
      <w:r w:rsidR="00337016" w:rsidRPr="00BC2C72">
        <w:rPr>
          <w:rFonts w:cs="Arial"/>
          <w:i/>
          <w:iCs/>
          <w:color w:val="auto"/>
        </w:rPr>
        <w:t>National Science Foundation SEAD</w:t>
      </w:r>
      <w:r w:rsidR="00337016" w:rsidRPr="00BC2C72">
        <w:rPr>
          <w:rFonts w:cs="Arial"/>
          <w:color w:val="auto"/>
        </w:rPr>
        <w:t>) and</w:t>
      </w:r>
      <w:r w:rsidR="00337016" w:rsidRPr="00BC2C72">
        <w:rPr>
          <w:rFonts w:cs="Arial"/>
          <w:i/>
          <w:iCs/>
          <w:color w:val="auto"/>
        </w:rPr>
        <w:t xml:space="preserve"> Sparks of Genius</w:t>
      </w:r>
      <w:r w:rsidR="00337016" w:rsidRPr="00BC2C72">
        <w:rPr>
          <w:rFonts w:cs="Arial"/>
          <w:color w:val="auto"/>
        </w:rPr>
        <w:t xml:space="preserve"> (2009)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10C97BCA" w14:textId="77777777" w:rsidR="002A3D1F" w:rsidRDefault="002A3D1F" w:rsidP="0033701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auto"/>
        </w:rPr>
      </w:pPr>
    </w:p>
    <w:p w14:paraId="1C9EA790" w14:textId="77777777" w:rsidR="002A3D1F" w:rsidRPr="00C1391D" w:rsidRDefault="00097CB1" w:rsidP="00C1391D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Arial"/>
          <w:color w:val="auto"/>
        </w:rPr>
      </w:pPr>
      <w:hyperlink r:id="rId34" w:history="1">
        <w:r w:rsidR="00C1391D" w:rsidRPr="00C1391D">
          <w:rPr>
            <w:rFonts w:eastAsiaTheme="minorEastAsia" w:cs="Arial"/>
            <w:b/>
            <w:bCs/>
            <w:color w:val="215868" w:themeColor="accent5" w:themeShade="80"/>
          </w:rPr>
          <w:t xml:space="preserve">Robert S. </w:t>
        </w:r>
        <w:proofErr w:type="spellStart"/>
        <w:r w:rsidR="00C1391D" w:rsidRPr="00C1391D">
          <w:rPr>
            <w:rFonts w:eastAsiaTheme="minorEastAsia" w:cs="Arial"/>
            <w:b/>
            <w:bCs/>
            <w:color w:val="215868" w:themeColor="accent5" w:themeShade="80"/>
          </w:rPr>
          <w:t>Siegler</w:t>
        </w:r>
        <w:proofErr w:type="spellEnd"/>
        <w:r w:rsidR="00C1391D" w:rsidRPr="00C1391D">
          <w:rPr>
            <w:rFonts w:eastAsiaTheme="minorEastAsia" w:cs="Arial"/>
            <w:b/>
            <w:bCs/>
            <w:color w:val="215868" w:themeColor="accent5" w:themeShade="80"/>
          </w:rPr>
          <w:t>, PhD,</w:t>
        </w:r>
        <w:r w:rsidR="00C1391D" w:rsidRPr="00C1391D">
          <w:rPr>
            <w:rFonts w:eastAsiaTheme="minorEastAsia" w:cs="Arial"/>
            <w:b/>
            <w:bCs/>
            <w:color w:val="407BBF"/>
          </w:rPr>
          <w:t xml:space="preserve"> </w:t>
        </w:r>
      </w:hyperlink>
      <w:r w:rsidR="00C1391D" w:rsidRPr="00C1391D">
        <w:rPr>
          <w:rFonts w:eastAsiaTheme="minorEastAsia" w:cs="Arial"/>
          <w:color w:val="auto"/>
        </w:rPr>
        <w:t>Teresa Heinz Professor of Cognitive Psychology</w:t>
      </w:r>
      <w:r w:rsidR="00C1391D" w:rsidRPr="00C1391D">
        <w:rPr>
          <w:rFonts w:eastAsiaTheme="minorEastAsia" w:cs="Arial"/>
          <w:b/>
          <w:bCs/>
          <w:color w:val="680000"/>
        </w:rPr>
        <w:t>, Carnegie Mellon University</w:t>
      </w:r>
      <w:r w:rsidR="00C1391D" w:rsidRPr="00C1391D">
        <w:rPr>
          <w:rFonts w:eastAsiaTheme="minorEastAsia" w:cs="Arial"/>
          <w:color w:val="auto"/>
        </w:rPr>
        <w:t xml:space="preserve">; Founder, The </w:t>
      </w:r>
      <w:proofErr w:type="spellStart"/>
      <w:r w:rsidR="00C1391D" w:rsidRPr="00C1391D">
        <w:rPr>
          <w:rFonts w:eastAsiaTheme="minorEastAsia" w:cs="Arial"/>
          <w:color w:val="auto"/>
        </w:rPr>
        <w:t>Siegler</w:t>
      </w:r>
      <w:proofErr w:type="spellEnd"/>
      <w:r w:rsidR="00C1391D" w:rsidRPr="00C1391D">
        <w:rPr>
          <w:rFonts w:eastAsiaTheme="minorEastAsia" w:cs="Arial"/>
          <w:color w:val="auto"/>
        </w:rPr>
        <w:t xml:space="preserve"> Center for Innovative Learning (SCIL), </w:t>
      </w:r>
      <w:r w:rsidR="00C1391D" w:rsidRPr="00C1391D">
        <w:rPr>
          <w:rFonts w:eastAsiaTheme="minorEastAsia" w:cs="Arial"/>
          <w:b/>
          <w:bCs/>
          <w:color w:val="680000"/>
        </w:rPr>
        <w:t>Beijing Normal University</w:t>
      </w:r>
      <w:r w:rsidR="00C1391D" w:rsidRPr="00C1391D">
        <w:rPr>
          <w:rFonts w:eastAsiaTheme="minorEastAsia" w:cs="Arial"/>
          <w:color w:val="auto"/>
        </w:rPr>
        <w:t xml:space="preserve">; Co-Author, </w:t>
      </w:r>
      <w:r w:rsidR="00C1391D" w:rsidRPr="00C1391D">
        <w:rPr>
          <w:rFonts w:eastAsiaTheme="minorEastAsia" w:cs="Arial"/>
          <w:i/>
          <w:iCs/>
          <w:color w:val="auto"/>
        </w:rPr>
        <w:t xml:space="preserve">How Children Develop </w:t>
      </w:r>
      <w:r w:rsidR="00C1391D" w:rsidRPr="00C1391D">
        <w:rPr>
          <w:rFonts w:eastAsiaTheme="minorEastAsia" w:cs="Arial"/>
          <w:color w:val="auto"/>
        </w:rPr>
        <w:t xml:space="preserve">(2014, 4th Ed.), </w:t>
      </w:r>
      <w:r w:rsidR="00C1391D" w:rsidRPr="00C1391D">
        <w:rPr>
          <w:rFonts w:eastAsiaTheme="minorEastAsia" w:cs="Arial"/>
          <w:i/>
          <w:iCs/>
          <w:color w:val="auto"/>
        </w:rPr>
        <w:t>Children’s Thinking</w:t>
      </w:r>
      <w:r w:rsidR="00C1391D" w:rsidRPr="00C1391D">
        <w:rPr>
          <w:rFonts w:eastAsiaTheme="minorEastAsia" w:cs="Arial"/>
          <w:color w:val="auto"/>
        </w:rPr>
        <w:t xml:space="preserve"> (2004, 4th Ed.) and “Taking It to the Classroom: Number Board Games as a Small Group Learning Activity” (2012,</w:t>
      </w:r>
      <w:r w:rsidR="00C1391D" w:rsidRPr="00C1391D">
        <w:rPr>
          <w:rFonts w:eastAsiaTheme="minorEastAsia" w:cs="Arial"/>
          <w:i/>
          <w:iCs/>
          <w:color w:val="auto"/>
        </w:rPr>
        <w:t xml:space="preserve"> Journal of Educational Psychology</w:t>
      </w:r>
      <w:r w:rsidR="00C1391D" w:rsidRPr="00C1391D">
        <w:rPr>
          <w:rFonts w:eastAsiaTheme="minorEastAsia" w:cs="Arial"/>
          <w:color w:val="auto"/>
        </w:rPr>
        <w:t xml:space="preserve">) </w:t>
      </w:r>
      <w:r w:rsidR="002A3D1F" w:rsidRPr="00C1391D">
        <w:rPr>
          <w:rFonts w:eastAsiaTheme="minorEastAsia"/>
          <w:color w:val="auto"/>
        </w:rPr>
        <w:t>Financial disclosure —Receives speaking fee from Learning &amp; the Brain. Nonfinancial disclosure — No relevant nonfinancial relationship exists.</w:t>
      </w:r>
    </w:p>
    <w:p w14:paraId="0D8EF51D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405E1D0C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35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Keith E.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Stanovich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 PhD,</w:t>
        </w:r>
      </w:hyperlink>
      <w:r w:rsidR="00337016" w:rsidRPr="00BC2C72">
        <w:rPr>
          <w:rFonts w:cs="Arial"/>
          <w:color w:val="auto"/>
        </w:rPr>
        <w:t xml:space="preserve"> Canada Research Chair of Applied Cognitive Science, Department of Human Development and Applied Psychology, </w:t>
      </w:r>
      <w:r w:rsidR="00337016" w:rsidRPr="00BC2C72">
        <w:rPr>
          <w:rFonts w:cs="Arial"/>
          <w:b/>
          <w:bCs/>
          <w:color w:val="680000"/>
        </w:rPr>
        <w:t>University of Toronto</w:t>
      </w:r>
      <w:r w:rsidR="00337016" w:rsidRPr="00BC2C72">
        <w:rPr>
          <w:rFonts w:cs="Arial"/>
          <w:color w:val="auto"/>
        </w:rPr>
        <w:t xml:space="preserve">; Author, </w:t>
      </w:r>
      <w:r w:rsidR="00337016" w:rsidRPr="00BC2C72">
        <w:rPr>
          <w:rFonts w:cs="Arial"/>
          <w:i/>
          <w:iCs/>
          <w:color w:val="auto"/>
        </w:rPr>
        <w:t xml:space="preserve">How to Think Straight About Psychology </w:t>
      </w:r>
      <w:r w:rsidR="00337016" w:rsidRPr="00BC2C72">
        <w:rPr>
          <w:rFonts w:cs="Arial"/>
          <w:color w:val="auto"/>
        </w:rPr>
        <w:t xml:space="preserve">(2012, 10th Ed.), </w:t>
      </w:r>
      <w:r w:rsidR="00337016" w:rsidRPr="00BC2C72">
        <w:rPr>
          <w:rFonts w:cs="Arial"/>
          <w:i/>
          <w:iCs/>
          <w:color w:val="auto"/>
        </w:rPr>
        <w:t>Rationality and the Reflective Mind</w:t>
      </w:r>
      <w:r w:rsidR="00337016" w:rsidRPr="00BC2C72">
        <w:rPr>
          <w:rFonts w:cs="Arial"/>
          <w:color w:val="auto"/>
        </w:rPr>
        <w:t xml:space="preserve"> (2010) and </w:t>
      </w:r>
      <w:r w:rsidR="00337016" w:rsidRPr="00BC2C72">
        <w:rPr>
          <w:rFonts w:cs="Arial"/>
          <w:i/>
          <w:iCs/>
          <w:color w:val="auto"/>
        </w:rPr>
        <w:t xml:space="preserve">What Intelligence Tests Miss: The Psychology of Rational Thought </w:t>
      </w:r>
      <w:r w:rsidR="00337016" w:rsidRPr="00BC2C72">
        <w:rPr>
          <w:rFonts w:cs="Arial"/>
          <w:color w:val="auto"/>
        </w:rPr>
        <w:t>(2010)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758D2215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42617FD5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36" w:history="1">
        <w:r w:rsidR="00337016" w:rsidRPr="00BC2C72">
          <w:rPr>
            <w:rFonts w:cs="Arial"/>
            <w:b/>
            <w:bCs/>
            <w:color w:val="215868" w:themeColor="accent5" w:themeShade="80"/>
          </w:rPr>
          <w:t xml:space="preserve">Tony Wagner, MAT, </w:t>
        </w:r>
        <w:proofErr w:type="spellStart"/>
        <w:r w:rsidR="00337016" w:rsidRPr="00BC2C72">
          <w:rPr>
            <w:rFonts w:cs="Arial"/>
            <w:b/>
            <w:bCs/>
            <w:color w:val="215868" w:themeColor="accent5" w:themeShade="80"/>
          </w:rPr>
          <w:t>EdD</w:t>
        </w:r>
        <w:proofErr w:type="spellEnd"/>
        <w:r w:rsidR="00337016" w:rsidRPr="00BC2C72">
          <w:rPr>
            <w:rFonts w:cs="Arial"/>
            <w:b/>
            <w:bCs/>
            <w:color w:val="215868" w:themeColor="accent5" w:themeShade="80"/>
          </w:rPr>
          <w:t>,</w:t>
        </w:r>
        <w:r w:rsidR="00337016" w:rsidRPr="00BC2C72">
          <w:rPr>
            <w:rFonts w:cs="Arial"/>
            <w:b/>
            <w:bCs/>
            <w:color w:val="407BBF"/>
          </w:rPr>
          <w:t xml:space="preserve"> </w:t>
        </w:r>
      </w:hyperlink>
      <w:r w:rsidR="00337016" w:rsidRPr="00BC2C72">
        <w:rPr>
          <w:rFonts w:cs="Arial"/>
          <w:color w:val="auto"/>
        </w:rPr>
        <w:t xml:space="preserve">Expert in Residence, Innovation Laboratory, </w:t>
      </w:r>
      <w:r w:rsidR="00337016" w:rsidRPr="00BC2C72">
        <w:rPr>
          <w:rFonts w:cs="Arial"/>
          <w:b/>
          <w:bCs/>
          <w:color w:val="680000"/>
        </w:rPr>
        <w:t>Harvard University</w:t>
      </w:r>
      <w:r w:rsidR="00337016" w:rsidRPr="00BC2C72">
        <w:rPr>
          <w:rFonts w:cs="Arial"/>
          <w:color w:val="auto"/>
        </w:rPr>
        <w:t xml:space="preserve">; Founder/Co-Director, Change Leadership Group, </w:t>
      </w:r>
      <w:r w:rsidR="00337016" w:rsidRPr="00BC2C72">
        <w:rPr>
          <w:rFonts w:cs="Arial"/>
          <w:b/>
          <w:bCs/>
          <w:color w:val="680000"/>
        </w:rPr>
        <w:t>Harvard Graduate School of Education</w:t>
      </w:r>
      <w:r w:rsidR="00337016" w:rsidRPr="00BC2C72">
        <w:rPr>
          <w:rFonts w:cs="Arial"/>
          <w:color w:val="auto"/>
        </w:rPr>
        <w:t xml:space="preserve">; Author, </w:t>
      </w:r>
      <w:r w:rsidR="00337016" w:rsidRPr="00BC2C72">
        <w:rPr>
          <w:rFonts w:cs="Arial"/>
          <w:i/>
          <w:iCs/>
          <w:color w:val="auto"/>
        </w:rPr>
        <w:t xml:space="preserve">Creating Innovators: The Making of Young People Who Will Change the World </w:t>
      </w:r>
      <w:r w:rsidR="00337016" w:rsidRPr="00BC2C72">
        <w:rPr>
          <w:rFonts w:cs="Arial"/>
          <w:color w:val="auto"/>
        </w:rPr>
        <w:t>(2012)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3171E020" w14:textId="77777777" w:rsidR="00337016" w:rsidRPr="00BC2C72" w:rsidRDefault="00337016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</w:p>
    <w:p w14:paraId="78B00BFB" w14:textId="77777777" w:rsidR="00337016" w:rsidRPr="00BC2C72" w:rsidRDefault="00097CB1" w:rsidP="00337016">
      <w:pPr>
        <w:widowControl w:val="0"/>
        <w:autoSpaceDE w:val="0"/>
        <w:autoSpaceDN w:val="0"/>
        <w:adjustRightInd w:val="0"/>
        <w:rPr>
          <w:rFonts w:cs="Arial"/>
          <w:color w:val="auto"/>
        </w:rPr>
      </w:pPr>
      <w:hyperlink r:id="rId37" w:history="1">
        <w:r w:rsidR="00337016" w:rsidRPr="00BC2C72">
          <w:rPr>
            <w:rFonts w:cs="Arial"/>
            <w:b/>
            <w:bCs/>
            <w:color w:val="215868" w:themeColor="accent5" w:themeShade="80"/>
          </w:rPr>
          <w:t>Daniel T. Willingham, PhD,</w:t>
        </w:r>
      </w:hyperlink>
      <w:r w:rsidR="00337016" w:rsidRPr="00BC2C72">
        <w:rPr>
          <w:rFonts w:cs="Arial"/>
          <w:color w:val="auto"/>
        </w:rPr>
        <w:t xml:space="preserve"> Professor of Psychology, </w:t>
      </w:r>
      <w:r w:rsidR="00337016" w:rsidRPr="00BC2C72">
        <w:rPr>
          <w:rFonts w:cs="Arial"/>
          <w:b/>
          <w:bCs/>
          <w:color w:val="680000"/>
        </w:rPr>
        <w:t>University of Virginia</w:t>
      </w:r>
      <w:r w:rsidR="00337016" w:rsidRPr="00BC2C72">
        <w:rPr>
          <w:rFonts w:cs="Arial"/>
          <w:color w:val="auto"/>
        </w:rPr>
        <w:t xml:space="preserve">; Blogger, Science and Education; Writer, “Ask the Cognitive Scientist” column for </w:t>
      </w:r>
      <w:r w:rsidR="00337016" w:rsidRPr="00BC2C72">
        <w:rPr>
          <w:rFonts w:cs="Arial"/>
          <w:i/>
          <w:iCs/>
          <w:color w:val="auto"/>
        </w:rPr>
        <w:t>American Educator</w:t>
      </w:r>
      <w:r w:rsidR="00337016" w:rsidRPr="00BC2C72">
        <w:rPr>
          <w:rFonts w:cs="Arial"/>
          <w:color w:val="auto"/>
        </w:rPr>
        <w:t>; Associate Editor,</w:t>
      </w:r>
      <w:r w:rsidR="00337016" w:rsidRPr="00BC2C72">
        <w:rPr>
          <w:rFonts w:cs="Arial"/>
          <w:i/>
          <w:iCs/>
          <w:color w:val="auto"/>
        </w:rPr>
        <w:t xml:space="preserve"> Mind, Brain, and Education</w:t>
      </w:r>
      <w:r w:rsidR="00337016" w:rsidRPr="00BC2C72">
        <w:rPr>
          <w:rFonts w:cs="Arial"/>
          <w:color w:val="auto"/>
        </w:rPr>
        <w:t xml:space="preserve">, Author, </w:t>
      </w:r>
      <w:r w:rsidR="00337016" w:rsidRPr="00BC2C72">
        <w:rPr>
          <w:rFonts w:cs="Arial"/>
          <w:i/>
          <w:iCs/>
          <w:color w:val="auto"/>
        </w:rPr>
        <w:t xml:space="preserve">When Can You Trust the Experts? </w:t>
      </w:r>
      <w:r w:rsidR="00337016" w:rsidRPr="00BC2C72">
        <w:rPr>
          <w:rFonts w:cs="Arial"/>
          <w:color w:val="auto"/>
        </w:rPr>
        <w:t xml:space="preserve">(2012) </w:t>
      </w:r>
      <w:proofErr w:type="gramStart"/>
      <w:r w:rsidR="00337016" w:rsidRPr="00BC2C72">
        <w:rPr>
          <w:rFonts w:cs="Arial"/>
          <w:color w:val="auto"/>
        </w:rPr>
        <w:t>and</w:t>
      </w:r>
      <w:proofErr w:type="gramEnd"/>
      <w:r w:rsidR="00337016" w:rsidRPr="00BC2C72">
        <w:rPr>
          <w:rFonts w:cs="Arial"/>
          <w:i/>
          <w:iCs/>
          <w:color w:val="auto"/>
        </w:rPr>
        <w:t xml:space="preserve"> Why Don’t Students Like School?</w:t>
      </w:r>
      <w:r w:rsidR="00337016" w:rsidRPr="00BC2C72">
        <w:rPr>
          <w:rFonts w:cs="Arial"/>
          <w:color w:val="auto"/>
        </w:rPr>
        <w:t xml:space="preserve"> (2010); Co-Author, </w:t>
      </w:r>
      <w:r w:rsidR="00337016" w:rsidRPr="00BC2C72">
        <w:rPr>
          <w:rFonts w:cs="Arial"/>
          <w:i/>
          <w:iCs/>
          <w:color w:val="auto"/>
        </w:rPr>
        <w:t>Cognition: The Thinking Animal</w:t>
      </w:r>
      <w:r w:rsidR="00337016" w:rsidRPr="00BC2C72">
        <w:rPr>
          <w:rFonts w:cs="Arial"/>
          <w:color w:val="auto"/>
        </w:rPr>
        <w:t xml:space="preserve"> (2006, 3rd Ed.)</w:t>
      </w:r>
      <w:r w:rsidR="002A3D1F">
        <w:rPr>
          <w:rFonts w:cs="Arial"/>
          <w:color w:val="auto"/>
        </w:rPr>
        <w:t xml:space="preserve"> </w:t>
      </w:r>
      <w:r w:rsidR="002A3D1F">
        <w:rPr>
          <w:rFonts w:ascii="Times New Roman" w:eastAsiaTheme="minorEastAsia" w:hAnsi="Times New Roman"/>
          <w:color w:val="auto"/>
        </w:rPr>
        <w:t>Financial disclosure —Receives speaking fee from Learning &amp; the Brain. Nonfinancial disclosure — No relevant nonfinancial relationship exists.</w:t>
      </w:r>
    </w:p>
    <w:p w14:paraId="14C88CA7" w14:textId="77777777" w:rsidR="000C6D04" w:rsidRDefault="000C6D04"/>
    <w:sectPr w:rsidR="000C6D04" w:rsidSect="004E20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16"/>
    <w:rsid w:val="00097CB1"/>
    <w:rsid w:val="000C6D04"/>
    <w:rsid w:val="002A3D1F"/>
    <w:rsid w:val="00337016"/>
    <w:rsid w:val="004A6B5F"/>
    <w:rsid w:val="004E20EF"/>
    <w:rsid w:val="00707683"/>
    <w:rsid w:val="007A551F"/>
    <w:rsid w:val="00950D12"/>
    <w:rsid w:val="00AF2F84"/>
    <w:rsid w:val="00B52905"/>
    <w:rsid w:val="00C1391D"/>
    <w:rsid w:val="00C522A2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E97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16"/>
    <w:pPr>
      <w:spacing w:line="240" w:lineRule="atLeast"/>
    </w:pPr>
    <w:rPr>
      <w:rFonts w:ascii="Times" w:eastAsia="Times New Roman" w:hAnsi="Times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16"/>
    <w:pPr>
      <w:spacing w:line="240" w:lineRule="atLeast"/>
    </w:pPr>
    <w:rPr>
      <w:rFonts w:ascii="Times" w:eastAsia="Times New Roman" w:hAnsi="Times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wellesley.edu/psychology/faculty/hennessey" TargetMode="External"/><Relationship Id="rId21" Type="http://schemas.openxmlformats.org/officeDocument/2006/relationships/hyperlink" Target="http://www.post.edu/maincampus/about/board_honey.shtml" TargetMode="External"/><Relationship Id="rId22" Type="http://schemas.openxmlformats.org/officeDocument/2006/relationships/hyperlink" Target="http://www.brainandbehavioral.com/" TargetMode="External"/><Relationship Id="rId23" Type="http://schemas.openxmlformats.org/officeDocument/2006/relationships/hyperlink" Target="http://neuroscience.columbia.edu/department/index.php?ID=27&amp;bio=97" TargetMode="External"/><Relationship Id="rId24" Type="http://schemas.openxmlformats.org/officeDocument/2006/relationships/hyperlink" Target="http://www.psychologytoday.com/experts/james-c-kaufman-phd" TargetMode="External"/><Relationship Id="rId25" Type="http://schemas.openxmlformats.org/officeDocument/2006/relationships/hyperlink" Target="%22http://www" TargetMode="External"/><Relationship Id="rId26" Type="http://schemas.openxmlformats.org/officeDocument/2006/relationships/hyperlink" Target="%22https://www.mcdb" TargetMode="External"/><Relationship Id="rId27" Type="http://schemas.openxmlformats.org/officeDocument/2006/relationships/hyperlink" Target="http://www.drexel.edu/psychology/contact/facultyDirectory/JohnKounios/" TargetMode="External"/><Relationship Id="rId28" Type="http://schemas.openxmlformats.org/officeDocument/2006/relationships/hyperlink" Target="http://www.utexas.edu/cola/depts/psychology/faculty/markman" TargetMode="External"/><Relationship Id="rId29" Type="http://schemas.openxmlformats.org/officeDocument/2006/relationships/hyperlink" Target="http://genyes.org/about/bio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mu.edu/coe/eere/FACAlmarode.shtml" TargetMode="External"/><Relationship Id="rId30" Type="http://schemas.openxmlformats.org/officeDocument/2006/relationships/hyperlink" Target="http://www.jacknaglieri.com/index-1.html" TargetMode="External"/><Relationship Id="rId31" Type="http://schemas.openxmlformats.org/officeDocument/2006/relationships/hyperlink" Target="http://www.rplotkin.com/CM/Custom/Attorneys.asp" TargetMode="External"/><Relationship Id="rId32" Type="http://schemas.openxmlformats.org/officeDocument/2006/relationships/hyperlink" Target="http://www.creativitypost.com/authors/profile/32/rootbernstein" TargetMode="External"/><Relationship Id="rId9" Type="http://schemas.openxmlformats.org/officeDocument/2006/relationships/hyperlink" Target="http://peabody.vanderbilt.edu/bio/camilla-benbow" TargetMode="External"/><Relationship Id="rId6" Type="http://schemas.openxmlformats.org/officeDocument/2006/relationships/hyperlink" Target="http://steinhardt.nyu.edu/faculty_bios/view/Joshua_Aronson" TargetMode="External"/><Relationship Id="rId7" Type="http://schemas.openxmlformats.org/officeDocument/2006/relationships/hyperlink" Target="http://memphis.edu/psychology/people/faculty/azevedo.php" TargetMode="External"/><Relationship Id="rId8" Type="http://schemas.openxmlformats.org/officeDocument/2006/relationships/hyperlink" Target="http://pages.uoregon.edu/beghetto/" TargetMode="External"/><Relationship Id="rId33" Type="http://schemas.openxmlformats.org/officeDocument/2006/relationships/hyperlink" Target="http://www.psl.msu.edu/rootbern.html" TargetMode="External"/><Relationship Id="rId34" Type="http://schemas.openxmlformats.org/officeDocument/2006/relationships/hyperlink" Target="http://www.psy.cmu.edu/~siegler/" TargetMode="External"/><Relationship Id="rId35" Type="http://schemas.openxmlformats.org/officeDocument/2006/relationships/hyperlink" Target="http://www.keithstanovich.com/Site/Home.html" TargetMode="External"/><Relationship Id="rId36" Type="http://schemas.openxmlformats.org/officeDocument/2006/relationships/hyperlink" Target="http://www.tonywagner.com/about-tony" TargetMode="External"/><Relationship Id="rId10" Type="http://schemas.openxmlformats.org/officeDocument/2006/relationships/hyperlink" Target="%22http://www.theinvisiblegorilla.com" TargetMode="External"/><Relationship Id="rId11" Type="http://schemas.openxmlformats.org/officeDocument/2006/relationships/hyperlink" Target="http://bbs.utdallas.edu/people/detail.php5?i=111" TargetMode="External"/><Relationship Id="rId12" Type="http://schemas.openxmlformats.org/officeDocument/2006/relationships/hyperlink" Target="http://www.umw.edu/faculty/faculty-member/tcoffman/" TargetMode="External"/><Relationship Id="rId13" Type="http://schemas.openxmlformats.org/officeDocument/2006/relationships/hyperlink" Target="%22http://www.mwcole" TargetMode="External"/><Relationship Id="rId14" Type="http://schemas.openxmlformats.org/officeDocument/2006/relationships/hyperlink" Target="%22http://www.amshq.org/Montessori-Education/H" TargetMode="External"/><Relationship Id="rId15" Type="http://schemas.openxmlformats.org/officeDocument/2006/relationships/hyperlink" Target="http://curriculumredesign.org/about/team/" TargetMode="External"/><Relationship Id="rId16" Type="http://schemas.openxmlformats.org/officeDocument/2006/relationships/hyperlink" Target="http://bcs.mit.edu/people/gabrieli.html" TargetMode="External"/><Relationship Id="rId17" Type="http://schemas.openxmlformats.org/officeDocument/2006/relationships/hyperlink" Target="https://webapp4.asu.edu/directory/person/1054842" TargetMode="External"/><Relationship Id="rId18" Type="http://schemas.openxmlformats.org/officeDocument/2006/relationships/hyperlink" Target="http://www.samgoldstein.com/" TargetMode="External"/><Relationship Id="rId19" Type="http://schemas.openxmlformats.org/officeDocument/2006/relationships/hyperlink" Target="%22http://www" TargetMode="External"/><Relationship Id="rId37" Type="http://schemas.openxmlformats.org/officeDocument/2006/relationships/hyperlink" Target="http://www.danielwillingham.com/about.html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3396</Words>
  <Characters>19363</Characters>
  <Application>Microsoft Macintosh Word</Application>
  <DocSecurity>0</DocSecurity>
  <Lines>161</Lines>
  <Paragraphs>45</Paragraphs>
  <ScaleCrop>false</ScaleCrop>
  <Company/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LaGattuta</dc:creator>
  <cp:keywords/>
  <dc:description/>
  <cp:lastModifiedBy>Daniel LaGattuta</cp:lastModifiedBy>
  <cp:revision>6</cp:revision>
  <dcterms:created xsi:type="dcterms:W3CDTF">2014-03-20T17:09:00Z</dcterms:created>
  <dcterms:modified xsi:type="dcterms:W3CDTF">2014-03-21T21:13:00Z</dcterms:modified>
</cp:coreProperties>
</file>